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7FE5D" w14:textId="77777777" w:rsidR="00960D01" w:rsidRPr="005C4B7E" w:rsidRDefault="00960D01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Plenaria CUG</w:t>
      </w:r>
      <w:r w:rsidR="00F65F3D" w:rsidRPr="005C4B7E">
        <w:rPr>
          <w:rFonts w:ascii="Arial" w:hAnsi="Arial" w:cs="Arial"/>
          <w:sz w:val="28"/>
          <w:szCs w:val="28"/>
        </w:rPr>
        <w:t xml:space="preserve"> - </w:t>
      </w:r>
      <w:r w:rsidRPr="005C4B7E">
        <w:rPr>
          <w:rFonts w:ascii="Arial" w:hAnsi="Arial" w:cs="Arial"/>
          <w:sz w:val="28"/>
          <w:szCs w:val="28"/>
        </w:rPr>
        <w:t>Roma, 1-2/3/17</w:t>
      </w:r>
    </w:p>
    <w:p w14:paraId="1E75E691" w14:textId="77777777" w:rsidR="00E169EF" w:rsidRPr="005C4B7E" w:rsidRDefault="00E169EF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Presenti</w:t>
      </w:r>
      <w:r w:rsidRPr="005C4B7E">
        <w:rPr>
          <w:rFonts w:ascii="Arial" w:hAnsi="Arial" w:cs="Arial"/>
          <w:sz w:val="28"/>
          <w:szCs w:val="28"/>
        </w:rPr>
        <w:t xml:space="preserve">: </w:t>
      </w:r>
      <w:r w:rsidR="00755772" w:rsidRPr="005C4B7E">
        <w:rPr>
          <w:rFonts w:ascii="Arial" w:hAnsi="Arial" w:cs="Arial"/>
          <w:sz w:val="28"/>
          <w:szCs w:val="28"/>
        </w:rPr>
        <w:t>Angela Badalà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755772" w:rsidRPr="005C4B7E">
        <w:rPr>
          <w:rFonts w:ascii="Arial" w:hAnsi="Arial" w:cs="Arial"/>
          <w:sz w:val="28"/>
          <w:szCs w:val="28"/>
        </w:rPr>
        <w:t>Patrizia Belluomo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755772" w:rsidRPr="005C4B7E">
        <w:rPr>
          <w:rFonts w:ascii="Arial" w:hAnsi="Arial" w:cs="Arial"/>
          <w:sz w:val="28"/>
          <w:szCs w:val="28"/>
        </w:rPr>
        <w:t>Alessia Bruni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755772" w:rsidRPr="005C4B7E">
        <w:rPr>
          <w:rFonts w:ascii="Arial" w:hAnsi="Arial" w:cs="Arial"/>
          <w:sz w:val="28"/>
          <w:szCs w:val="28"/>
        </w:rPr>
        <w:t>Donatella Campana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755772" w:rsidRPr="005C4B7E">
        <w:rPr>
          <w:rFonts w:ascii="Arial" w:hAnsi="Arial" w:cs="Arial"/>
          <w:sz w:val="28"/>
          <w:szCs w:val="28"/>
        </w:rPr>
        <w:t>Laura De Marco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755772" w:rsidRPr="005C4B7E">
        <w:rPr>
          <w:rFonts w:ascii="Arial" w:hAnsi="Arial" w:cs="Arial"/>
          <w:sz w:val="28"/>
          <w:szCs w:val="28"/>
        </w:rPr>
        <w:t>Francesco Librizzi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755772" w:rsidRPr="005C4B7E">
        <w:rPr>
          <w:rFonts w:ascii="Arial" w:hAnsi="Arial" w:cs="Arial"/>
          <w:sz w:val="28"/>
          <w:szCs w:val="28"/>
        </w:rPr>
        <w:t>Valentina Lissia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755772" w:rsidRPr="005C4B7E">
        <w:rPr>
          <w:rFonts w:ascii="Arial" w:hAnsi="Arial" w:cs="Arial"/>
          <w:sz w:val="28"/>
          <w:szCs w:val="28"/>
        </w:rPr>
        <w:t>Paolo Lo Re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EC7E73" w:rsidRPr="005C4B7E">
        <w:rPr>
          <w:rFonts w:ascii="Arial" w:hAnsi="Arial" w:cs="Arial"/>
          <w:sz w:val="28"/>
          <w:szCs w:val="28"/>
        </w:rPr>
        <w:t>Maria Rosaria (Iaia</w:t>
      </w:r>
      <w:r w:rsidR="0098220C" w:rsidRPr="005C4B7E">
        <w:rPr>
          <w:rFonts w:ascii="Arial" w:hAnsi="Arial" w:cs="Arial"/>
          <w:sz w:val="28"/>
          <w:szCs w:val="28"/>
        </w:rPr>
        <w:t>) Masullo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98220C" w:rsidRPr="005C4B7E">
        <w:rPr>
          <w:rFonts w:ascii="Arial" w:hAnsi="Arial" w:cs="Arial"/>
          <w:sz w:val="28"/>
          <w:szCs w:val="28"/>
        </w:rPr>
        <w:t>Roberto Michinelli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98220C" w:rsidRPr="005C4B7E">
        <w:rPr>
          <w:rFonts w:ascii="Arial" w:hAnsi="Arial" w:cs="Arial"/>
          <w:sz w:val="28"/>
          <w:szCs w:val="28"/>
        </w:rPr>
        <w:t>Marino Nicoletto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98220C" w:rsidRPr="005C4B7E">
        <w:rPr>
          <w:rFonts w:ascii="Arial" w:hAnsi="Arial" w:cs="Arial"/>
          <w:sz w:val="28"/>
          <w:szCs w:val="28"/>
        </w:rPr>
        <w:t>Raffaella Piazzi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98220C" w:rsidRPr="005C4B7E">
        <w:rPr>
          <w:rFonts w:ascii="Arial" w:hAnsi="Arial" w:cs="Arial"/>
          <w:sz w:val="28"/>
          <w:szCs w:val="28"/>
        </w:rPr>
        <w:t>Vincent Togo</w:t>
      </w:r>
      <w:r w:rsidRPr="005C4B7E">
        <w:rPr>
          <w:rFonts w:ascii="Arial" w:hAnsi="Arial" w:cs="Arial"/>
          <w:sz w:val="28"/>
          <w:szCs w:val="28"/>
        </w:rPr>
        <w:t>.</w:t>
      </w:r>
    </w:p>
    <w:p w14:paraId="2C1B05AB" w14:textId="77777777" w:rsidR="00E169EF" w:rsidRPr="005C4B7E" w:rsidRDefault="00E169EF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Assenti giustificati:</w:t>
      </w:r>
      <w:r w:rsidRPr="005C4B7E">
        <w:rPr>
          <w:rFonts w:ascii="Arial" w:hAnsi="Arial" w:cs="Arial"/>
          <w:sz w:val="28"/>
          <w:szCs w:val="28"/>
        </w:rPr>
        <w:t xml:space="preserve"> </w:t>
      </w:r>
      <w:r w:rsidR="0098220C" w:rsidRPr="005C4B7E">
        <w:rPr>
          <w:rFonts w:ascii="Arial" w:hAnsi="Arial" w:cs="Arial"/>
          <w:sz w:val="28"/>
          <w:szCs w:val="28"/>
        </w:rPr>
        <w:t>Daniele Corti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98220C" w:rsidRPr="005C4B7E">
        <w:rPr>
          <w:rFonts w:ascii="Arial" w:hAnsi="Arial" w:cs="Arial"/>
          <w:sz w:val="28"/>
          <w:szCs w:val="28"/>
        </w:rPr>
        <w:t>Rachele Zammataro</w:t>
      </w:r>
      <w:r w:rsidRPr="005C4B7E">
        <w:rPr>
          <w:rFonts w:ascii="Arial" w:hAnsi="Arial" w:cs="Arial"/>
          <w:sz w:val="28"/>
          <w:szCs w:val="28"/>
        </w:rPr>
        <w:t xml:space="preserve">, </w:t>
      </w:r>
      <w:r w:rsidR="0098220C" w:rsidRPr="005C4B7E">
        <w:rPr>
          <w:rFonts w:ascii="Arial" w:hAnsi="Arial" w:cs="Arial"/>
          <w:sz w:val="28"/>
          <w:szCs w:val="28"/>
        </w:rPr>
        <w:t>Chiara Zarra</w:t>
      </w:r>
      <w:r w:rsidRPr="005C4B7E">
        <w:rPr>
          <w:rFonts w:ascii="Arial" w:hAnsi="Arial" w:cs="Arial"/>
          <w:sz w:val="28"/>
          <w:szCs w:val="28"/>
        </w:rPr>
        <w:t>.</w:t>
      </w:r>
    </w:p>
    <w:p w14:paraId="23B5456B" w14:textId="5E95F132" w:rsidR="00F65F3D" w:rsidRPr="005C4B7E" w:rsidRDefault="00170A10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Daniele Corti si collega in skype, nel pomeriggio anche Chiara Zarra (controllare)</w:t>
      </w:r>
    </w:p>
    <w:p w14:paraId="4A3727C6" w14:textId="77777777" w:rsidR="00170A10" w:rsidRPr="005C4B7E" w:rsidRDefault="00170A10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</w:p>
    <w:p w14:paraId="7C34DA9B" w14:textId="77777777" w:rsidR="003F3309" w:rsidRPr="005C4B7E" w:rsidRDefault="00E169EF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Apertura primo giorno assemblea ore 11.30</w:t>
      </w:r>
    </w:p>
    <w:p w14:paraId="12B36A1E" w14:textId="77777777" w:rsidR="00755772" w:rsidRPr="005C4B7E" w:rsidRDefault="00755772" w:rsidP="00755772">
      <w:pPr>
        <w:contextualSpacing/>
        <w:jc w:val="both"/>
        <w:rPr>
          <w:rFonts w:ascii="Arial" w:hAnsi="Arial" w:cs="Arial"/>
          <w:sz w:val="28"/>
          <w:szCs w:val="28"/>
        </w:rPr>
      </w:pPr>
    </w:p>
    <w:p w14:paraId="07FAB37B" w14:textId="77777777" w:rsidR="00960D01" w:rsidRPr="005C4B7E" w:rsidRDefault="00960D01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Iaia</w:t>
      </w:r>
      <w:r w:rsidRPr="005C4B7E">
        <w:rPr>
          <w:rFonts w:ascii="Arial" w:hAnsi="Arial" w:cs="Arial"/>
          <w:sz w:val="28"/>
          <w:szCs w:val="28"/>
        </w:rPr>
        <w:t xml:space="preserve"> – Comunicazioni</w:t>
      </w:r>
    </w:p>
    <w:p w14:paraId="37C41A19" w14:textId="77777777" w:rsidR="00960D01" w:rsidRPr="005C4B7E" w:rsidRDefault="0098220C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Sedi dei nuovi </w:t>
      </w:r>
      <w:r w:rsidR="00960D01" w:rsidRPr="005C4B7E">
        <w:rPr>
          <w:rFonts w:ascii="Arial" w:hAnsi="Arial" w:cs="Arial"/>
          <w:sz w:val="28"/>
          <w:szCs w:val="28"/>
        </w:rPr>
        <w:t>Circoli di Ascolto: Roma TV, Genova, LNL, Firenze</w:t>
      </w:r>
      <w:r w:rsidRPr="005C4B7E">
        <w:rPr>
          <w:rFonts w:ascii="Arial" w:hAnsi="Arial" w:cs="Arial"/>
          <w:sz w:val="28"/>
          <w:szCs w:val="28"/>
        </w:rPr>
        <w:t>.</w:t>
      </w:r>
    </w:p>
    <w:p w14:paraId="792A158F" w14:textId="77777777" w:rsidR="00960D01" w:rsidRPr="005C4B7E" w:rsidRDefault="00960D01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L’attività </w:t>
      </w:r>
      <w:r w:rsidR="00B45CB9" w:rsidRPr="005C4B7E">
        <w:rPr>
          <w:rFonts w:ascii="Arial" w:hAnsi="Arial" w:cs="Arial"/>
          <w:sz w:val="28"/>
          <w:szCs w:val="28"/>
        </w:rPr>
        <w:t>dovrebbe partire</w:t>
      </w:r>
      <w:r w:rsidRPr="005C4B7E">
        <w:rPr>
          <w:rFonts w:ascii="Arial" w:hAnsi="Arial" w:cs="Arial"/>
          <w:sz w:val="28"/>
          <w:szCs w:val="28"/>
        </w:rPr>
        <w:t xml:space="preserve"> entro l’estate.</w:t>
      </w:r>
    </w:p>
    <w:p w14:paraId="5E89FF0A" w14:textId="77777777" w:rsidR="0098220C" w:rsidRPr="005C4B7E" w:rsidRDefault="00B45CB9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Discussione sui Circoli. </w:t>
      </w:r>
    </w:p>
    <w:p w14:paraId="6F0A18A4" w14:textId="77777777" w:rsidR="00B45CB9" w:rsidRPr="005C4B7E" w:rsidRDefault="00B45CB9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Raffaella</w:t>
      </w:r>
      <w:r w:rsidRPr="005C4B7E">
        <w:rPr>
          <w:rFonts w:ascii="Arial" w:hAnsi="Arial" w:cs="Arial"/>
          <w:sz w:val="28"/>
          <w:szCs w:val="28"/>
        </w:rPr>
        <w:t xml:space="preserve"> riporta </w:t>
      </w:r>
      <w:r w:rsidR="00F65F3D" w:rsidRPr="005C4B7E">
        <w:rPr>
          <w:rFonts w:ascii="Arial" w:hAnsi="Arial" w:cs="Arial"/>
          <w:sz w:val="28"/>
          <w:szCs w:val="28"/>
        </w:rPr>
        <w:t xml:space="preserve">i </w:t>
      </w:r>
      <w:r w:rsidRPr="005C4B7E">
        <w:rPr>
          <w:rFonts w:ascii="Arial" w:hAnsi="Arial" w:cs="Arial"/>
          <w:sz w:val="28"/>
          <w:szCs w:val="28"/>
        </w:rPr>
        <w:t xml:space="preserve">problemi al Circolo </w:t>
      </w:r>
      <w:r w:rsidR="001857AE" w:rsidRPr="005C4B7E">
        <w:rPr>
          <w:rFonts w:ascii="Arial" w:hAnsi="Arial" w:cs="Arial"/>
          <w:sz w:val="28"/>
          <w:szCs w:val="28"/>
        </w:rPr>
        <w:t xml:space="preserve">tenuto </w:t>
      </w:r>
      <w:r w:rsidRPr="005C4B7E">
        <w:rPr>
          <w:rFonts w:ascii="Arial" w:hAnsi="Arial" w:cs="Arial"/>
          <w:sz w:val="28"/>
          <w:szCs w:val="28"/>
        </w:rPr>
        <w:t xml:space="preserve">al CNAF. </w:t>
      </w:r>
      <w:r w:rsidRPr="005C4B7E">
        <w:rPr>
          <w:rFonts w:ascii="Arial" w:hAnsi="Arial" w:cs="Arial"/>
          <w:b/>
          <w:sz w:val="28"/>
          <w:szCs w:val="28"/>
        </w:rPr>
        <w:t>Marino</w:t>
      </w:r>
      <w:r w:rsidRPr="005C4B7E">
        <w:rPr>
          <w:rFonts w:ascii="Arial" w:hAnsi="Arial" w:cs="Arial"/>
          <w:sz w:val="28"/>
          <w:szCs w:val="28"/>
        </w:rPr>
        <w:t xml:space="preserve"> rassicura sul fatto che di questa esperienza si terrà conto, </w:t>
      </w:r>
      <w:r w:rsidR="0098220C" w:rsidRPr="005C4B7E">
        <w:rPr>
          <w:rFonts w:ascii="Arial" w:hAnsi="Arial" w:cs="Arial"/>
          <w:sz w:val="28"/>
          <w:szCs w:val="28"/>
        </w:rPr>
        <w:t xml:space="preserve">e </w:t>
      </w:r>
      <w:r w:rsidRPr="005C4B7E">
        <w:rPr>
          <w:rFonts w:ascii="Arial" w:hAnsi="Arial" w:cs="Arial"/>
          <w:sz w:val="28"/>
          <w:szCs w:val="28"/>
        </w:rPr>
        <w:t>riferisce sulle attività per la partenza dei nuovi Circoli.</w:t>
      </w:r>
    </w:p>
    <w:p w14:paraId="71604F00" w14:textId="77777777" w:rsidR="00960D01" w:rsidRPr="005C4B7E" w:rsidRDefault="00960D01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Contatti con la Consigliera anche per lavoro sul benessere, da coordinare con RLS e RSPP, in vista di una attività da iniziare nel 2018</w:t>
      </w:r>
      <w:r w:rsidR="00584190" w:rsidRPr="005C4B7E">
        <w:rPr>
          <w:rFonts w:ascii="Arial" w:hAnsi="Arial" w:cs="Arial"/>
          <w:sz w:val="28"/>
          <w:szCs w:val="28"/>
        </w:rPr>
        <w:t>, tipo l’elaborazione di un questionario ad hoc per l’ente a riguardo</w:t>
      </w:r>
      <w:r w:rsidRPr="005C4B7E">
        <w:rPr>
          <w:rFonts w:ascii="Arial" w:hAnsi="Arial" w:cs="Arial"/>
          <w:sz w:val="28"/>
          <w:szCs w:val="28"/>
        </w:rPr>
        <w:t>.</w:t>
      </w:r>
    </w:p>
    <w:p w14:paraId="16C3A3EB" w14:textId="77777777" w:rsidR="001857AE" w:rsidRPr="005C4B7E" w:rsidRDefault="00960D01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Il 3/3 si terrà a Firenze il primo in</w:t>
      </w:r>
      <w:r w:rsidR="00A320B6" w:rsidRPr="005C4B7E">
        <w:rPr>
          <w:rFonts w:ascii="Arial" w:hAnsi="Arial" w:cs="Arial"/>
          <w:sz w:val="28"/>
          <w:szCs w:val="28"/>
        </w:rPr>
        <w:t xml:space="preserve">contro del Comitato Garante </w:t>
      </w:r>
      <w:r w:rsidRPr="005C4B7E">
        <w:rPr>
          <w:rFonts w:ascii="Arial" w:hAnsi="Arial" w:cs="Arial"/>
          <w:sz w:val="28"/>
          <w:szCs w:val="28"/>
        </w:rPr>
        <w:t>Codice Etico (</w:t>
      </w:r>
      <w:r w:rsidR="00A320B6" w:rsidRPr="005C4B7E">
        <w:rPr>
          <w:rFonts w:ascii="Arial" w:hAnsi="Arial" w:cs="Arial"/>
          <w:sz w:val="28"/>
          <w:szCs w:val="28"/>
        </w:rPr>
        <w:t xml:space="preserve">Iaia, </w:t>
      </w:r>
      <w:r w:rsidRPr="005C4B7E">
        <w:rPr>
          <w:rFonts w:ascii="Arial" w:hAnsi="Arial" w:cs="Arial"/>
          <w:sz w:val="28"/>
          <w:szCs w:val="28"/>
        </w:rPr>
        <w:t>Chiara Federici, Antonio Passeri, Roberto Gomezel, Luca Foggetta</w:t>
      </w:r>
      <w:r w:rsidR="0098220C" w:rsidRPr="005C4B7E">
        <w:rPr>
          <w:rFonts w:ascii="Arial" w:hAnsi="Arial" w:cs="Arial"/>
          <w:sz w:val="28"/>
          <w:szCs w:val="28"/>
        </w:rPr>
        <w:t xml:space="preserve"> (Rappresentante del </w:t>
      </w:r>
      <w:r w:rsidR="00B45CB9" w:rsidRPr="005C4B7E">
        <w:rPr>
          <w:rFonts w:ascii="Arial" w:hAnsi="Arial" w:cs="Arial"/>
          <w:sz w:val="28"/>
          <w:szCs w:val="28"/>
        </w:rPr>
        <w:t xml:space="preserve"> Personale TD)</w:t>
      </w:r>
      <w:r w:rsidRPr="005C4B7E">
        <w:rPr>
          <w:rFonts w:ascii="Arial" w:hAnsi="Arial" w:cs="Arial"/>
          <w:sz w:val="28"/>
          <w:szCs w:val="28"/>
        </w:rPr>
        <w:t xml:space="preserve">. </w:t>
      </w:r>
    </w:p>
    <w:p w14:paraId="6A743E05" w14:textId="29F553E9" w:rsidR="001857AE" w:rsidRPr="005C4B7E" w:rsidRDefault="00A320B6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Discussione sul Comitato: c’è sovrapposizione con le attività del CUG?</w:t>
      </w:r>
      <w:r w:rsidR="00A0453E" w:rsidRPr="005C4B7E">
        <w:rPr>
          <w:rFonts w:ascii="Arial" w:hAnsi="Arial" w:cs="Arial"/>
          <w:sz w:val="28"/>
          <w:szCs w:val="28"/>
        </w:rPr>
        <w:t xml:space="preserve"> E il CUG come ha partecipato alla stesura di questo Codice</w:t>
      </w:r>
      <w:r w:rsidR="0036259A" w:rsidRPr="005C4B7E">
        <w:rPr>
          <w:rFonts w:ascii="Arial" w:hAnsi="Arial" w:cs="Arial"/>
          <w:sz w:val="28"/>
          <w:szCs w:val="28"/>
        </w:rPr>
        <w:t>? E’</w:t>
      </w:r>
      <w:r w:rsidR="0057645C" w:rsidRPr="005C4B7E">
        <w:rPr>
          <w:rFonts w:ascii="Arial" w:hAnsi="Arial" w:cs="Arial"/>
          <w:sz w:val="28"/>
          <w:szCs w:val="28"/>
        </w:rPr>
        <w:t xml:space="preserve"> stato interpellato il CUG, come previsto dal Codice? </w:t>
      </w:r>
      <w:r w:rsidR="00E169EF" w:rsidRPr="005C4B7E">
        <w:rPr>
          <w:rFonts w:ascii="Arial" w:hAnsi="Arial" w:cs="Arial"/>
          <w:sz w:val="28"/>
          <w:szCs w:val="28"/>
        </w:rPr>
        <w:t xml:space="preserve">Come da </w:t>
      </w:r>
      <w:r w:rsidR="001857AE" w:rsidRPr="005C4B7E">
        <w:rPr>
          <w:rFonts w:ascii="Arial" w:hAnsi="Arial" w:cs="Arial"/>
          <w:sz w:val="28"/>
          <w:szCs w:val="28"/>
        </w:rPr>
        <w:t>regolamento presente</w:t>
      </w:r>
      <w:r w:rsidR="00E169EF" w:rsidRPr="005C4B7E">
        <w:rPr>
          <w:rFonts w:ascii="Arial" w:hAnsi="Arial" w:cs="Arial"/>
          <w:sz w:val="28"/>
          <w:szCs w:val="28"/>
        </w:rPr>
        <w:t xml:space="preserve"> nel Codice Etico, viene deciso di procedere ad una votazione formale</w:t>
      </w:r>
      <w:r w:rsidR="001857AE" w:rsidRPr="005C4B7E">
        <w:rPr>
          <w:rFonts w:ascii="Arial" w:hAnsi="Arial" w:cs="Arial"/>
          <w:sz w:val="28"/>
          <w:szCs w:val="28"/>
        </w:rPr>
        <w:t xml:space="preserve"> per il rappresentante CUG</w:t>
      </w:r>
      <w:r w:rsidR="0098220C" w:rsidRPr="005C4B7E">
        <w:rPr>
          <w:rFonts w:ascii="Arial" w:hAnsi="Arial" w:cs="Arial"/>
          <w:sz w:val="28"/>
          <w:szCs w:val="28"/>
        </w:rPr>
        <w:t xml:space="preserve"> nel Comitato Garante. Candidata unica</w:t>
      </w:r>
      <w:r w:rsidR="001857AE" w:rsidRPr="005C4B7E">
        <w:rPr>
          <w:rFonts w:ascii="Arial" w:hAnsi="Arial" w:cs="Arial"/>
          <w:sz w:val="28"/>
          <w:szCs w:val="28"/>
        </w:rPr>
        <w:t xml:space="preserve"> a componente </w:t>
      </w:r>
      <w:r w:rsidR="005C4B7E" w:rsidRPr="005C4B7E">
        <w:rPr>
          <w:rFonts w:ascii="Arial" w:hAnsi="Arial" w:cs="Arial"/>
          <w:sz w:val="28"/>
          <w:szCs w:val="28"/>
        </w:rPr>
        <w:t>del Comitato Garante e quindi c</w:t>
      </w:r>
      <w:r w:rsidR="00584190" w:rsidRPr="005C4B7E">
        <w:rPr>
          <w:rFonts w:ascii="Arial" w:hAnsi="Arial" w:cs="Arial"/>
          <w:sz w:val="28"/>
          <w:szCs w:val="28"/>
        </w:rPr>
        <w:t>omponente</w:t>
      </w:r>
      <w:r w:rsidR="001857AE" w:rsidRPr="005C4B7E">
        <w:rPr>
          <w:rFonts w:ascii="Arial" w:hAnsi="Arial" w:cs="Arial"/>
          <w:sz w:val="28"/>
          <w:szCs w:val="28"/>
        </w:rPr>
        <w:t xml:space="preserve"> CUG  </w:t>
      </w:r>
      <w:r w:rsidR="005C4B7E" w:rsidRPr="005C4B7E">
        <w:rPr>
          <w:rFonts w:ascii="Arial" w:hAnsi="Arial" w:cs="Arial"/>
          <w:sz w:val="28"/>
          <w:szCs w:val="28"/>
        </w:rPr>
        <w:t>designato: Iaia Masullo. Successivamente i</w:t>
      </w:r>
      <w:r w:rsidR="0012305B" w:rsidRPr="005C4B7E">
        <w:rPr>
          <w:rFonts w:ascii="Arial" w:hAnsi="Arial" w:cs="Arial"/>
          <w:sz w:val="28"/>
          <w:szCs w:val="28"/>
        </w:rPr>
        <w:t>nviata lettera con indicazione del nominativo.</w:t>
      </w:r>
    </w:p>
    <w:p w14:paraId="0ED43915" w14:textId="77777777" w:rsidR="00653CC2" w:rsidRPr="005C4B7E" w:rsidRDefault="00624E61" w:rsidP="006B5A48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Iaia</w:t>
      </w:r>
      <w:r w:rsidRPr="005C4B7E">
        <w:rPr>
          <w:rFonts w:ascii="Arial" w:hAnsi="Arial" w:cs="Arial"/>
          <w:sz w:val="28"/>
          <w:szCs w:val="28"/>
        </w:rPr>
        <w:t xml:space="preserve"> fa presente che, superata la prima riunione – che di solito è quasi solo organizzativa – lei può presentare al Comitato delle problematiche che il CUG ritiene importanti, e che quindi invita </w:t>
      </w:r>
      <w:r w:rsidR="00B067D2" w:rsidRPr="005C4B7E">
        <w:rPr>
          <w:rFonts w:ascii="Arial" w:hAnsi="Arial" w:cs="Arial"/>
          <w:sz w:val="28"/>
          <w:szCs w:val="28"/>
        </w:rPr>
        <w:t xml:space="preserve">tutti i componenti </w:t>
      </w:r>
      <w:r w:rsidRPr="005C4B7E">
        <w:rPr>
          <w:rFonts w:ascii="Arial" w:hAnsi="Arial" w:cs="Arial"/>
          <w:sz w:val="28"/>
          <w:szCs w:val="28"/>
        </w:rPr>
        <w:t>a presentar</w:t>
      </w:r>
      <w:r w:rsidR="00584190" w:rsidRPr="005C4B7E">
        <w:rPr>
          <w:rFonts w:ascii="Arial" w:hAnsi="Arial" w:cs="Arial"/>
          <w:sz w:val="28"/>
          <w:szCs w:val="28"/>
        </w:rPr>
        <w:t>ne</w:t>
      </w:r>
      <w:r w:rsidRPr="005C4B7E">
        <w:rPr>
          <w:rFonts w:ascii="Arial" w:hAnsi="Arial" w:cs="Arial"/>
          <w:sz w:val="28"/>
          <w:szCs w:val="28"/>
        </w:rPr>
        <w:t>.</w:t>
      </w:r>
    </w:p>
    <w:p w14:paraId="7E9E9299" w14:textId="77777777" w:rsidR="00624E61" w:rsidRPr="005C4B7E" w:rsidRDefault="00624E61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Angela</w:t>
      </w:r>
      <w:r w:rsidRPr="005C4B7E">
        <w:rPr>
          <w:rFonts w:ascii="Arial" w:hAnsi="Arial" w:cs="Arial"/>
          <w:sz w:val="28"/>
          <w:szCs w:val="28"/>
        </w:rPr>
        <w:t xml:space="preserve"> </w:t>
      </w:r>
      <w:r w:rsidR="0098220C" w:rsidRPr="005C4B7E">
        <w:rPr>
          <w:rFonts w:ascii="Arial" w:hAnsi="Arial" w:cs="Arial"/>
          <w:sz w:val="28"/>
          <w:szCs w:val="28"/>
        </w:rPr>
        <w:t>evidenzia</w:t>
      </w:r>
      <w:r w:rsidR="00FD0D0B" w:rsidRPr="005C4B7E">
        <w:rPr>
          <w:rFonts w:ascii="Arial" w:hAnsi="Arial" w:cs="Arial"/>
          <w:sz w:val="28"/>
          <w:szCs w:val="28"/>
        </w:rPr>
        <w:t xml:space="preserve"> </w:t>
      </w:r>
      <w:r w:rsidRPr="005C4B7E">
        <w:rPr>
          <w:rFonts w:ascii="Arial" w:hAnsi="Arial" w:cs="Arial"/>
          <w:sz w:val="28"/>
          <w:szCs w:val="28"/>
        </w:rPr>
        <w:t>che ci sono vari Comitati nei quali il CUG è pre</w:t>
      </w:r>
      <w:r w:rsidR="0098220C" w:rsidRPr="005C4B7E">
        <w:rPr>
          <w:rFonts w:ascii="Arial" w:hAnsi="Arial" w:cs="Arial"/>
          <w:sz w:val="28"/>
          <w:szCs w:val="28"/>
        </w:rPr>
        <w:t>sente (in tutti è rappresentato da</w:t>
      </w:r>
      <w:r w:rsidRPr="005C4B7E">
        <w:rPr>
          <w:rFonts w:ascii="Arial" w:hAnsi="Arial" w:cs="Arial"/>
          <w:sz w:val="28"/>
          <w:szCs w:val="28"/>
        </w:rPr>
        <w:t xml:space="preserve"> Iaia). Sarebbe utile che chi partecipa a un Comitato riferisca a tutto il CUG sui lavori del Comitato </w:t>
      </w:r>
      <w:r w:rsidR="0036259A" w:rsidRPr="005C4B7E">
        <w:rPr>
          <w:rFonts w:ascii="Arial" w:hAnsi="Arial" w:cs="Arial"/>
          <w:sz w:val="28"/>
          <w:szCs w:val="28"/>
        </w:rPr>
        <w:t xml:space="preserve">stesso </w:t>
      </w:r>
      <w:r w:rsidRPr="005C4B7E">
        <w:rPr>
          <w:rFonts w:ascii="Arial" w:hAnsi="Arial" w:cs="Arial"/>
          <w:sz w:val="28"/>
          <w:szCs w:val="28"/>
        </w:rPr>
        <w:t>e riporti il parere di tutti, dopo averli consultati. E questo per tutti i Comitati.</w:t>
      </w:r>
    </w:p>
    <w:p w14:paraId="246AEBB9" w14:textId="77777777" w:rsidR="00A70F40" w:rsidRPr="005C4B7E" w:rsidRDefault="00FD0D0B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lastRenderedPageBreak/>
        <w:t>Marino</w:t>
      </w:r>
      <w:r w:rsidRPr="005C4B7E">
        <w:rPr>
          <w:rFonts w:ascii="Arial" w:hAnsi="Arial" w:cs="Arial"/>
          <w:sz w:val="28"/>
          <w:szCs w:val="28"/>
        </w:rPr>
        <w:t xml:space="preserve"> ricorda che, come ha spesso sostenuto, anche su questo tema </w:t>
      </w:r>
      <w:r w:rsidR="00A70F40" w:rsidRPr="005C4B7E">
        <w:rPr>
          <w:rFonts w:ascii="Arial" w:hAnsi="Arial" w:cs="Arial"/>
          <w:sz w:val="28"/>
          <w:szCs w:val="28"/>
        </w:rPr>
        <w:t xml:space="preserve">sarebbe necessaria una </w:t>
      </w:r>
      <w:r w:rsidRPr="005C4B7E">
        <w:rPr>
          <w:rFonts w:ascii="Arial" w:hAnsi="Arial" w:cs="Arial"/>
          <w:sz w:val="28"/>
          <w:szCs w:val="28"/>
        </w:rPr>
        <w:t xml:space="preserve">migliore </w:t>
      </w:r>
      <w:r w:rsidR="00A70F40" w:rsidRPr="005C4B7E">
        <w:rPr>
          <w:rFonts w:ascii="Arial" w:hAnsi="Arial" w:cs="Arial"/>
          <w:sz w:val="28"/>
          <w:szCs w:val="28"/>
        </w:rPr>
        <w:t>organizzazione interna.</w:t>
      </w:r>
    </w:p>
    <w:p w14:paraId="34E1E0AA" w14:textId="77777777" w:rsidR="00A70F40" w:rsidRPr="005C4B7E" w:rsidRDefault="0098220C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Tornando al Comitato Garante, </w:t>
      </w:r>
      <w:r w:rsidR="00FD0D0B" w:rsidRPr="005C4B7E">
        <w:rPr>
          <w:rFonts w:ascii="Arial" w:hAnsi="Arial" w:cs="Arial"/>
          <w:b/>
          <w:sz w:val="28"/>
          <w:szCs w:val="28"/>
        </w:rPr>
        <w:t>Alessia</w:t>
      </w:r>
      <w:r w:rsidR="00FD0D0B" w:rsidRPr="005C4B7E">
        <w:rPr>
          <w:rFonts w:ascii="Arial" w:hAnsi="Arial" w:cs="Arial"/>
          <w:sz w:val="28"/>
          <w:szCs w:val="28"/>
        </w:rPr>
        <w:t xml:space="preserve"> sottolinea</w:t>
      </w:r>
      <w:r w:rsidR="00A70F40" w:rsidRPr="005C4B7E">
        <w:rPr>
          <w:rFonts w:ascii="Arial" w:hAnsi="Arial" w:cs="Arial"/>
          <w:sz w:val="28"/>
          <w:szCs w:val="28"/>
        </w:rPr>
        <w:t xml:space="preserve"> come il Codice Et</w:t>
      </w:r>
      <w:r w:rsidR="002A68FF" w:rsidRPr="005C4B7E">
        <w:rPr>
          <w:rFonts w:ascii="Arial" w:hAnsi="Arial" w:cs="Arial"/>
          <w:sz w:val="28"/>
          <w:szCs w:val="28"/>
        </w:rPr>
        <w:t>ico richiami</w:t>
      </w:r>
      <w:r w:rsidR="00A70F40" w:rsidRPr="005C4B7E">
        <w:rPr>
          <w:rFonts w:ascii="Arial" w:hAnsi="Arial" w:cs="Arial"/>
          <w:sz w:val="28"/>
          <w:szCs w:val="28"/>
        </w:rPr>
        <w:t xml:space="preserve"> specificamente, al comma 3 dell’art. 5, </w:t>
      </w:r>
      <w:r w:rsidR="002A68FF" w:rsidRPr="005C4B7E">
        <w:rPr>
          <w:rFonts w:ascii="Arial" w:hAnsi="Arial" w:cs="Arial"/>
          <w:sz w:val="28"/>
          <w:szCs w:val="28"/>
        </w:rPr>
        <w:t>a non promuovere “aspettative non giustificate” (è palese il riferimento al Personale TD) dovute a poca trasparenza.</w:t>
      </w:r>
    </w:p>
    <w:p w14:paraId="5874A609" w14:textId="77777777" w:rsidR="002A68FF" w:rsidRPr="005C4B7E" w:rsidRDefault="002A68FF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Discussione.</w:t>
      </w:r>
    </w:p>
    <w:p w14:paraId="0E127DAA" w14:textId="77777777" w:rsidR="007A3155" w:rsidRPr="005C4B7E" w:rsidRDefault="007A3155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Iaia</w:t>
      </w:r>
      <w:r w:rsidRPr="005C4B7E">
        <w:rPr>
          <w:rFonts w:ascii="Arial" w:hAnsi="Arial" w:cs="Arial"/>
          <w:sz w:val="28"/>
          <w:szCs w:val="28"/>
        </w:rPr>
        <w:t xml:space="preserve"> il 3 marzo proporr</w:t>
      </w:r>
      <w:r w:rsidR="00FD0D0B" w:rsidRPr="005C4B7E">
        <w:rPr>
          <w:rFonts w:ascii="Arial" w:hAnsi="Arial" w:cs="Arial"/>
          <w:sz w:val="28"/>
          <w:szCs w:val="28"/>
        </w:rPr>
        <w:t>à al Comitato di definire</w:t>
      </w:r>
      <w:r w:rsidRPr="005C4B7E">
        <w:rPr>
          <w:rFonts w:ascii="Arial" w:hAnsi="Arial" w:cs="Arial"/>
          <w:sz w:val="28"/>
          <w:szCs w:val="28"/>
        </w:rPr>
        <w:t xml:space="preserve"> ambiti e modalità di int</w:t>
      </w:r>
      <w:r w:rsidR="00FD0D0B" w:rsidRPr="005C4B7E">
        <w:rPr>
          <w:rFonts w:ascii="Arial" w:hAnsi="Arial" w:cs="Arial"/>
          <w:sz w:val="28"/>
          <w:szCs w:val="28"/>
        </w:rPr>
        <w:t>ervento affin</w:t>
      </w:r>
      <w:r w:rsidRPr="005C4B7E">
        <w:rPr>
          <w:rFonts w:ascii="Arial" w:hAnsi="Arial" w:cs="Arial"/>
          <w:sz w:val="28"/>
          <w:szCs w:val="28"/>
        </w:rPr>
        <w:t>ché la sua azione sia efficace.</w:t>
      </w:r>
    </w:p>
    <w:p w14:paraId="766BA6CA" w14:textId="77777777" w:rsidR="0098220C" w:rsidRPr="005C4B7E" w:rsidRDefault="0057645C" w:rsidP="0098220C">
      <w:pPr>
        <w:ind w:left="708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Il Comitato </w:t>
      </w:r>
      <w:r w:rsidR="00960D01" w:rsidRPr="005C4B7E">
        <w:rPr>
          <w:rFonts w:ascii="Arial" w:hAnsi="Arial" w:cs="Arial"/>
          <w:sz w:val="28"/>
          <w:szCs w:val="28"/>
        </w:rPr>
        <w:t>discuterà anche dei TD in scadenza e che non hanno superato il concorso recente. Quelli su fondi interni vengono prolungati fino a 5 anni (come da legge), per avere l’opportunità di partecipare a un concorso. Non è chiaro cosa succederà agli altri.</w:t>
      </w:r>
      <w:r w:rsidR="0036259A" w:rsidRPr="005C4B7E">
        <w:rPr>
          <w:rFonts w:ascii="Arial" w:hAnsi="Arial" w:cs="Arial"/>
          <w:sz w:val="28"/>
          <w:szCs w:val="28"/>
        </w:rPr>
        <w:t xml:space="preserve"> </w:t>
      </w:r>
    </w:p>
    <w:p w14:paraId="1AEA90E4" w14:textId="77777777" w:rsidR="0098220C" w:rsidRPr="005C4B7E" w:rsidRDefault="00B45CB9" w:rsidP="0098220C">
      <w:pPr>
        <w:ind w:left="708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Discussione. </w:t>
      </w:r>
    </w:p>
    <w:p w14:paraId="33C537E5" w14:textId="77777777" w:rsidR="00B45CB9" w:rsidRPr="005C4B7E" w:rsidRDefault="00B45CB9" w:rsidP="0098220C">
      <w:pPr>
        <w:ind w:left="708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Angela</w:t>
      </w:r>
      <w:r w:rsidRPr="005C4B7E">
        <w:rPr>
          <w:rFonts w:ascii="Arial" w:hAnsi="Arial" w:cs="Arial"/>
          <w:sz w:val="28"/>
          <w:szCs w:val="28"/>
        </w:rPr>
        <w:t xml:space="preserve"> contesta che ci sono stati “</w:t>
      </w:r>
      <w:r w:rsidR="00216ECD" w:rsidRPr="005C4B7E">
        <w:rPr>
          <w:rFonts w:ascii="Arial" w:hAnsi="Arial" w:cs="Arial"/>
          <w:sz w:val="28"/>
          <w:szCs w:val="28"/>
        </w:rPr>
        <w:t>cambiamenti in corso d</w:t>
      </w:r>
      <w:r w:rsidRPr="005C4B7E">
        <w:rPr>
          <w:rFonts w:ascii="Arial" w:hAnsi="Arial" w:cs="Arial"/>
          <w:sz w:val="28"/>
          <w:szCs w:val="28"/>
        </w:rPr>
        <w:t>’opera”</w:t>
      </w:r>
      <w:r w:rsidR="00216ECD" w:rsidRPr="005C4B7E">
        <w:rPr>
          <w:rFonts w:ascii="Arial" w:hAnsi="Arial" w:cs="Arial"/>
          <w:sz w:val="28"/>
          <w:szCs w:val="28"/>
        </w:rPr>
        <w:t xml:space="preserve"> nel trattamento delle persone inquadrate TD, cosa che trova si</w:t>
      </w:r>
      <w:r w:rsidR="0098220C" w:rsidRPr="005C4B7E">
        <w:rPr>
          <w:rFonts w:ascii="Arial" w:hAnsi="Arial" w:cs="Arial"/>
          <w:sz w:val="28"/>
          <w:szCs w:val="28"/>
        </w:rPr>
        <w:t xml:space="preserve">a poco etica. Evidenzia soprattutto </w:t>
      </w:r>
      <w:r w:rsidR="00216ECD" w:rsidRPr="005C4B7E">
        <w:rPr>
          <w:rFonts w:ascii="Arial" w:hAnsi="Arial" w:cs="Arial"/>
          <w:sz w:val="28"/>
          <w:szCs w:val="28"/>
        </w:rPr>
        <w:t xml:space="preserve">che diversi contratti sono stati aperti su fondi interni o esterni in modo (quasi) casuale, </w:t>
      </w:r>
      <w:r w:rsidR="0098220C" w:rsidRPr="005C4B7E">
        <w:rPr>
          <w:rFonts w:ascii="Arial" w:hAnsi="Arial" w:cs="Arial"/>
          <w:sz w:val="28"/>
          <w:szCs w:val="28"/>
        </w:rPr>
        <w:t>con poca chiarezza al momento sui risvolti della scelta, e ora questa differenza risulta decisiva per la sorte dei singoli</w:t>
      </w:r>
      <w:r w:rsidR="00216ECD" w:rsidRPr="005C4B7E">
        <w:rPr>
          <w:rFonts w:ascii="Arial" w:hAnsi="Arial" w:cs="Arial"/>
          <w:sz w:val="28"/>
          <w:szCs w:val="28"/>
        </w:rPr>
        <w:t>.</w:t>
      </w:r>
    </w:p>
    <w:p w14:paraId="2FFE2775" w14:textId="77777777" w:rsidR="00216ECD" w:rsidRPr="005C4B7E" w:rsidRDefault="00216ECD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Marino</w:t>
      </w:r>
      <w:r w:rsidR="00A30CEE" w:rsidRPr="005C4B7E">
        <w:rPr>
          <w:rFonts w:ascii="Arial" w:hAnsi="Arial" w:cs="Arial"/>
          <w:sz w:val="28"/>
          <w:szCs w:val="28"/>
        </w:rPr>
        <w:t xml:space="preserve"> osserva che</w:t>
      </w:r>
      <w:r w:rsidRPr="005C4B7E">
        <w:rPr>
          <w:rFonts w:ascii="Arial" w:hAnsi="Arial" w:cs="Arial"/>
          <w:sz w:val="28"/>
          <w:szCs w:val="28"/>
        </w:rPr>
        <w:t xml:space="preserve"> ci sono </w:t>
      </w:r>
      <w:r w:rsidR="00493C0F" w:rsidRPr="005C4B7E">
        <w:rPr>
          <w:rFonts w:ascii="Arial" w:hAnsi="Arial" w:cs="Arial"/>
          <w:sz w:val="28"/>
          <w:szCs w:val="28"/>
        </w:rPr>
        <w:t xml:space="preserve">in totale circa </w:t>
      </w:r>
      <w:r w:rsidRPr="005C4B7E">
        <w:rPr>
          <w:rFonts w:ascii="Arial" w:hAnsi="Arial" w:cs="Arial"/>
          <w:sz w:val="28"/>
          <w:szCs w:val="28"/>
        </w:rPr>
        <w:t xml:space="preserve">320 TD con anzianità da </w:t>
      </w:r>
      <w:r w:rsidR="00E85F24" w:rsidRPr="005C4B7E">
        <w:rPr>
          <w:rFonts w:ascii="Arial" w:hAnsi="Arial" w:cs="Arial"/>
          <w:sz w:val="28"/>
          <w:szCs w:val="28"/>
        </w:rPr>
        <w:t>1 a 15 anni</w:t>
      </w:r>
      <w:r w:rsidRPr="005C4B7E">
        <w:rPr>
          <w:rFonts w:ascii="Arial" w:hAnsi="Arial" w:cs="Arial"/>
          <w:sz w:val="28"/>
          <w:szCs w:val="28"/>
        </w:rPr>
        <w:t>, dei quali l’Ente assumerà forse una 60ina.</w:t>
      </w:r>
    </w:p>
    <w:p w14:paraId="443C701F" w14:textId="77777777" w:rsidR="00B067D2" w:rsidRPr="005C4B7E" w:rsidRDefault="00216ECD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Discussione. </w:t>
      </w:r>
      <w:r w:rsidR="00493C0F" w:rsidRPr="005C4B7E">
        <w:rPr>
          <w:rFonts w:ascii="Arial" w:hAnsi="Arial" w:cs="Arial"/>
          <w:sz w:val="28"/>
          <w:szCs w:val="28"/>
        </w:rPr>
        <w:t>Si sottolinea che l</w:t>
      </w:r>
      <w:r w:rsidRPr="005C4B7E">
        <w:rPr>
          <w:rFonts w:ascii="Arial" w:hAnsi="Arial" w:cs="Arial"/>
          <w:sz w:val="28"/>
          <w:szCs w:val="28"/>
        </w:rPr>
        <w:t>’importante è che le condizioni siano chiare fin dall’inizio, il che non era per i precari “storici”.</w:t>
      </w:r>
      <w:r w:rsidR="00832116" w:rsidRPr="005C4B7E">
        <w:rPr>
          <w:rFonts w:ascii="Arial" w:hAnsi="Arial" w:cs="Arial"/>
          <w:sz w:val="28"/>
          <w:szCs w:val="28"/>
        </w:rPr>
        <w:t xml:space="preserve"> Tutto ciò dovrebbe essere riportato nel contratto o nel bando stesso.</w:t>
      </w:r>
    </w:p>
    <w:p w14:paraId="5DA62D14" w14:textId="77777777" w:rsidR="0036259A" w:rsidRPr="005C4B7E" w:rsidRDefault="0036259A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14:paraId="4B1C2D9C" w14:textId="77777777" w:rsidR="0034188A" w:rsidRPr="005C4B7E" w:rsidRDefault="0036259A" w:rsidP="00755772">
      <w:pPr>
        <w:pStyle w:val="Paragrafoelenco"/>
        <w:jc w:val="both"/>
        <w:rPr>
          <w:rFonts w:ascii="Arial" w:hAnsi="Arial" w:cs="Arial"/>
          <w:b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Pomeriggio</w:t>
      </w:r>
      <w:r w:rsidRPr="005C4B7E">
        <w:rPr>
          <w:rFonts w:ascii="Arial" w:hAnsi="Arial" w:cs="Arial"/>
          <w:b/>
          <w:sz w:val="28"/>
          <w:szCs w:val="28"/>
        </w:rPr>
        <w:t>:</w:t>
      </w:r>
    </w:p>
    <w:p w14:paraId="130E8F3E" w14:textId="77777777" w:rsidR="00A30CEE" w:rsidRPr="005C4B7E" w:rsidRDefault="00A30CEE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14:paraId="309A01A2" w14:textId="77777777" w:rsidR="00960D01" w:rsidRPr="005C4B7E" w:rsidRDefault="0034188A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Proposte sullo Statuto: </w:t>
      </w:r>
    </w:p>
    <w:p w14:paraId="1F3D81F7" w14:textId="77777777" w:rsidR="0034188A" w:rsidRPr="005C4B7E" w:rsidRDefault="0034188A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Il prodotto del gruppo di lavoro del CUG è stato inviato al Gruppo di Lavoro del Direttivo.</w:t>
      </w:r>
    </w:p>
    <w:p w14:paraId="15AF999B" w14:textId="77777777" w:rsidR="0034188A" w:rsidRPr="005C4B7E" w:rsidRDefault="0034188A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Le Assemblee dei Rappresentanti hanno ricevuto le proposte CUG. </w:t>
      </w:r>
    </w:p>
    <w:p w14:paraId="0CA47D9E" w14:textId="77777777" w:rsidR="0034188A" w:rsidRPr="005C4B7E" w:rsidRDefault="0034188A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Chi va alle</w:t>
      </w:r>
      <w:r w:rsidR="0036259A" w:rsidRPr="005C4B7E">
        <w:rPr>
          <w:rFonts w:ascii="Arial" w:hAnsi="Arial" w:cs="Arial"/>
          <w:sz w:val="28"/>
          <w:szCs w:val="28"/>
        </w:rPr>
        <w:t xml:space="preserve"> Assemblee a presentare meglio </w:t>
      </w:r>
      <w:r w:rsidRPr="005C4B7E">
        <w:rPr>
          <w:rFonts w:ascii="Arial" w:hAnsi="Arial" w:cs="Arial"/>
          <w:sz w:val="28"/>
          <w:szCs w:val="28"/>
        </w:rPr>
        <w:t>ed eventualment</w:t>
      </w:r>
      <w:r w:rsidR="0036259A" w:rsidRPr="005C4B7E">
        <w:rPr>
          <w:rFonts w:ascii="Arial" w:hAnsi="Arial" w:cs="Arial"/>
          <w:sz w:val="28"/>
          <w:szCs w:val="28"/>
        </w:rPr>
        <w:t xml:space="preserve">e difendere, </w:t>
      </w:r>
      <w:r w:rsidR="00B067D2" w:rsidRPr="005C4B7E">
        <w:rPr>
          <w:rFonts w:ascii="Arial" w:hAnsi="Arial" w:cs="Arial"/>
          <w:sz w:val="28"/>
          <w:szCs w:val="28"/>
        </w:rPr>
        <w:t>le nostre proposte</w:t>
      </w:r>
      <w:r w:rsidRPr="005C4B7E">
        <w:rPr>
          <w:rFonts w:ascii="Arial" w:hAnsi="Arial" w:cs="Arial"/>
          <w:sz w:val="28"/>
          <w:szCs w:val="28"/>
        </w:rPr>
        <w:t>?</w:t>
      </w:r>
    </w:p>
    <w:p w14:paraId="1D73D39E" w14:textId="77777777" w:rsidR="0034188A" w:rsidRPr="005C4B7E" w:rsidRDefault="0034188A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Iaia</w:t>
      </w:r>
      <w:r w:rsidRPr="005C4B7E">
        <w:rPr>
          <w:rFonts w:ascii="Arial" w:hAnsi="Arial" w:cs="Arial"/>
          <w:sz w:val="28"/>
          <w:szCs w:val="28"/>
        </w:rPr>
        <w:t xml:space="preserve"> propone che all’Assemblea dei Ricercatori vada Donatella.</w:t>
      </w:r>
    </w:p>
    <w:p w14:paraId="7F8A173B" w14:textId="77777777" w:rsidR="0034188A" w:rsidRPr="005C4B7E" w:rsidRDefault="0034188A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Per l’Assemblea TTA, ci sono 4 membri del CUG che sono presenti nell’Assemblea, potrebbe essere qualcuno di loro.</w:t>
      </w:r>
    </w:p>
    <w:p w14:paraId="6FAA3388" w14:textId="5857A0AE" w:rsidR="000B4F8C" w:rsidRPr="005C4B7E" w:rsidRDefault="0034188A" w:rsidP="000B4F8C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C’è s</w:t>
      </w:r>
      <w:r w:rsidR="00B067D2" w:rsidRPr="005C4B7E">
        <w:rPr>
          <w:rFonts w:ascii="Arial" w:hAnsi="Arial" w:cs="Arial"/>
          <w:sz w:val="28"/>
          <w:szCs w:val="28"/>
        </w:rPr>
        <w:t xml:space="preserve">tata una osservazione (proveniente </w:t>
      </w:r>
      <w:r w:rsidRPr="005C4B7E">
        <w:rPr>
          <w:rFonts w:ascii="Arial" w:hAnsi="Arial" w:cs="Arial"/>
          <w:sz w:val="28"/>
          <w:szCs w:val="28"/>
        </w:rPr>
        <w:t>dai TTA)</w:t>
      </w:r>
      <w:r w:rsidR="00B067D2" w:rsidRPr="005C4B7E">
        <w:rPr>
          <w:rFonts w:ascii="Arial" w:hAnsi="Arial" w:cs="Arial"/>
          <w:sz w:val="28"/>
          <w:szCs w:val="28"/>
        </w:rPr>
        <w:t xml:space="preserve"> secondo cui il CUG arriverebbe solo come</w:t>
      </w:r>
      <w:r w:rsidR="0043618A" w:rsidRPr="005C4B7E">
        <w:rPr>
          <w:rFonts w:ascii="Arial" w:hAnsi="Arial" w:cs="Arial"/>
          <w:sz w:val="28"/>
          <w:szCs w:val="28"/>
        </w:rPr>
        <w:t xml:space="preserve"> </w:t>
      </w:r>
      <w:r w:rsidR="006F2785" w:rsidRPr="005C4B7E">
        <w:rPr>
          <w:rFonts w:ascii="Arial" w:hAnsi="Arial" w:cs="Arial"/>
          <w:sz w:val="28"/>
          <w:szCs w:val="28"/>
        </w:rPr>
        <w:t xml:space="preserve">Comitato che </w:t>
      </w:r>
      <w:r w:rsidR="0043618A" w:rsidRPr="005C4B7E">
        <w:rPr>
          <w:rFonts w:ascii="Arial" w:hAnsi="Arial" w:cs="Arial"/>
          <w:sz w:val="28"/>
          <w:szCs w:val="28"/>
        </w:rPr>
        <w:t>rappresenta</w:t>
      </w:r>
      <w:r w:rsidR="00B067D2" w:rsidRPr="005C4B7E">
        <w:rPr>
          <w:rFonts w:ascii="Arial" w:hAnsi="Arial" w:cs="Arial"/>
          <w:sz w:val="28"/>
          <w:szCs w:val="28"/>
        </w:rPr>
        <w:t xml:space="preserve"> </w:t>
      </w:r>
      <w:r w:rsidR="005C4B7E" w:rsidRPr="005C4B7E">
        <w:rPr>
          <w:rFonts w:ascii="Arial" w:hAnsi="Arial" w:cs="Arial"/>
          <w:sz w:val="28"/>
          <w:szCs w:val="28"/>
        </w:rPr>
        <w:t xml:space="preserve">solo donne e </w:t>
      </w:r>
      <w:r w:rsidR="00B067D2" w:rsidRPr="005C4B7E">
        <w:rPr>
          <w:rFonts w:ascii="Arial" w:hAnsi="Arial" w:cs="Arial"/>
          <w:sz w:val="28"/>
          <w:szCs w:val="28"/>
        </w:rPr>
        <w:t>Ricercatori</w:t>
      </w:r>
      <w:r w:rsidR="0043618A" w:rsidRPr="005C4B7E">
        <w:rPr>
          <w:rFonts w:ascii="Arial" w:hAnsi="Arial" w:cs="Arial"/>
          <w:sz w:val="28"/>
          <w:szCs w:val="28"/>
        </w:rPr>
        <w:t>. Discussione su relative argomentazioni di risposta.</w:t>
      </w:r>
    </w:p>
    <w:p w14:paraId="6F87E768" w14:textId="77777777" w:rsidR="000B4F8C" w:rsidRPr="005C4B7E" w:rsidRDefault="000B4F8C" w:rsidP="000B4F8C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In seguito si discute ultime notizie riguardo iniziative per attestazione orario di lavoro. Angela raccoglierà documenti pervenuti sull'iniziativa partita dalla dirigenza per eventuale sostituzione cartellino marcatempo.</w:t>
      </w:r>
    </w:p>
    <w:p w14:paraId="5FA97C01" w14:textId="77777777" w:rsidR="00E07EBB" w:rsidRPr="005C4B7E" w:rsidRDefault="000964F0" w:rsidP="00F018AC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Nuove nomine in Commissioni nazionali. Pina Abballe ha suggerito a Pellegrini di trovare un meccanismo di pubblicità per </w:t>
      </w:r>
      <w:r w:rsidR="00F03682" w:rsidRPr="005C4B7E">
        <w:rPr>
          <w:rFonts w:ascii="Arial" w:hAnsi="Arial" w:cs="Arial"/>
          <w:sz w:val="28"/>
          <w:szCs w:val="28"/>
        </w:rPr>
        <w:t xml:space="preserve">4 (2+2) posizioni per le Commissioni nazionali. Zwirner </w:t>
      </w:r>
      <w:r w:rsidR="00A30CEE" w:rsidRPr="005C4B7E">
        <w:rPr>
          <w:rFonts w:ascii="Arial" w:hAnsi="Arial" w:cs="Arial"/>
          <w:sz w:val="28"/>
          <w:szCs w:val="28"/>
        </w:rPr>
        <w:t>ha comunicato</w:t>
      </w:r>
      <w:r w:rsidR="00F03682" w:rsidRPr="005C4B7E">
        <w:rPr>
          <w:rFonts w:ascii="Arial" w:hAnsi="Arial" w:cs="Arial"/>
          <w:sz w:val="28"/>
          <w:szCs w:val="28"/>
        </w:rPr>
        <w:t xml:space="preserve"> che la Giunta obietta a questo. Le posizioni di rilievo nazionale presuppongono un rapporto di fiducia al quale la Giunta non vuole rinunciare. Però ciò non esclude che la Giunta non sia disposta a prendere in considerazione i suggerimenti informali che le siano sottoposti.</w:t>
      </w:r>
      <w:r w:rsidR="0043618A" w:rsidRPr="005C4B7E">
        <w:rPr>
          <w:rFonts w:ascii="Arial" w:hAnsi="Arial" w:cs="Arial"/>
          <w:sz w:val="28"/>
          <w:szCs w:val="28"/>
        </w:rPr>
        <w:t xml:space="preserve"> Riflessione: q</w:t>
      </w:r>
      <w:r w:rsidR="00F03682" w:rsidRPr="005C4B7E">
        <w:rPr>
          <w:rFonts w:ascii="Arial" w:hAnsi="Arial" w:cs="Arial"/>
          <w:sz w:val="28"/>
          <w:szCs w:val="28"/>
        </w:rPr>
        <w:t>uali “suggerimenti informali” vogliamo avanzare?</w:t>
      </w:r>
      <w:r w:rsidR="00B067D2" w:rsidRPr="005C4B7E">
        <w:rPr>
          <w:rFonts w:ascii="Arial" w:hAnsi="Arial" w:cs="Arial"/>
          <w:sz w:val="28"/>
          <w:szCs w:val="28"/>
        </w:rPr>
        <w:t xml:space="preserve"> </w:t>
      </w:r>
      <w:r w:rsidR="006B5A48" w:rsidRPr="005C4B7E">
        <w:rPr>
          <w:rFonts w:ascii="Arial" w:hAnsi="Arial" w:cs="Arial"/>
          <w:sz w:val="28"/>
          <w:szCs w:val="28"/>
        </w:rPr>
        <w:t>Discussione se stabilire con Zwirner una riunione seevogh entro marzo su punti emersi:</w:t>
      </w:r>
    </w:p>
    <w:p w14:paraId="44789BFF" w14:textId="77777777" w:rsidR="00E07EBB" w:rsidRPr="005C4B7E" w:rsidRDefault="006B5A48" w:rsidP="00E07EB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questione nomina commissioni tramite interpello pubblico,</w:t>
      </w:r>
    </w:p>
    <w:p w14:paraId="0132B3C2" w14:textId="17F6454D" w:rsidR="00E07EBB" w:rsidRPr="005C4B7E" w:rsidRDefault="006B5A48" w:rsidP="00E07EB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adeguamento della composizione delle commissioni a quanto richiesto dal PTAP (integrare la presenza di donne),</w:t>
      </w:r>
    </w:p>
    <w:p w14:paraId="4BC57C7D" w14:textId="5DCD51DB" w:rsidR="00F018AC" w:rsidRPr="005C4B7E" w:rsidRDefault="006B5A48" w:rsidP="00E07EB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presentazione CUG al prossimo Piano Triennale.</w:t>
      </w:r>
    </w:p>
    <w:p w14:paraId="72459D0D" w14:textId="77777777" w:rsidR="00B067D2" w:rsidRPr="005C4B7E" w:rsidRDefault="00E865A2" w:rsidP="006B5A48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Nel frattempo viene deciso che Angela e Marino produrranno lettera per commenti sul Telelavoro da inviare alla dirigenza</w:t>
      </w:r>
    </w:p>
    <w:p w14:paraId="73A6ED29" w14:textId="15D4B202" w:rsidR="009650B9" w:rsidRPr="005C4B7E" w:rsidRDefault="009650B9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Il progetto GENERA sta facendo una serie di interviste all’interno dell’INFN, condotte da esperti esterni o interni. Questo si sta rivelando utile per accrescere la consapevolezza delle tematiche di genere nell’Ente. Si potrebbe intervenire inserendo altre domande e promuovendole anche verso la dirigenza</w:t>
      </w:r>
      <w:r w:rsidR="00E07EBB" w:rsidRPr="005C4B7E">
        <w:rPr>
          <w:rFonts w:ascii="Arial" w:hAnsi="Arial" w:cs="Arial"/>
          <w:sz w:val="28"/>
          <w:szCs w:val="28"/>
        </w:rPr>
        <w:t xml:space="preserve"> e promuoverle nelle nostre interviste per la newletter.</w:t>
      </w:r>
    </w:p>
    <w:p w14:paraId="65E53E65" w14:textId="77777777" w:rsidR="009650B9" w:rsidRPr="005C4B7E" w:rsidRDefault="009650B9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Discussione.</w:t>
      </w:r>
    </w:p>
    <w:p w14:paraId="26979650" w14:textId="77777777" w:rsidR="009650B9" w:rsidRPr="005C4B7E" w:rsidRDefault="009650B9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14:paraId="206E4AF0" w14:textId="77777777" w:rsidR="009650B9" w:rsidRPr="005C4B7E" w:rsidRDefault="009650B9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Gruppo di lavoro sul disciplinare sul Telelavoro, magari in sinergia con l’Assemblea TTA.</w:t>
      </w:r>
    </w:p>
    <w:p w14:paraId="423DA4CA" w14:textId="77777777" w:rsidR="009650B9" w:rsidRPr="005C4B7E" w:rsidRDefault="009650B9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14:paraId="51E7BDC9" w14:textId="77777777" w:rsidR="009650B9" w:rsidRPr="005C4B7E" w:rsidRDefault="009650B9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Gruppo di lavoro sui diritti del Personale TD (es. maternità)</w:t>
      </w:r>
    </w:p>
    <w:p w14:paraId="4268B125" w14:textId="77777777" w:rsidR="009650B9" w:rsidRPr="005C4B7E" w:rsidRDefault="009650B9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14:paraId="4560AC36" w14:textId="77777777" w:rsidR="009650B9" w:rsidRPr="005C4B7E" w:rsidRDefault="009650B9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Prossima plenaria</w:t>
      </w:r>
      <w:r w:rsidR="00A2186E" w:rsidRPr="005C4B7E">
        <w:rPr>
          <w:rFonts w:ascii="Arial" w:hAnsi="Arial" w:cs="Arial"/>
          <w:sz w:val="28"/>
          <w:szCs w:val="28"/>
        </w:rPr>
        <w:t>: 7-8 giugno P</w:t>
      </w:r>
      <w:r w:rsidRPr="005C4B7E">
        <w:rPr>
          <w:rFonts w:ascii="Arial" w:hAnsi="Arial" w:cs="Arial"/>
          <w:sz w:val="28"/>
          <w:szCs w:val="28"/>
        </w:rPr>
        <w:t>roposta di invitare Zwirner e la Consigliera.</w:t>
      </w:r>
    </w:p>
    <w:p w14:paraId="28BB704E" w14:textId="77777777" w:rsidR="009650B9" w:rsidRPr="005C4B7E" w:rsidRDefault="009650B9" w:rsidP="00755772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14:paraId="39D02E43" w14:textId="77777777" w:rsidR="009650B9" w:rsidRPr="005C4B7E" w:rsidRDefault="009650B9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Date plenarie successive: 4-5 ottobre e 29-30 novembre. Sedi?</w:t>
      </w:r>
    </w:p>
    <w:p w14:paraId="028B9696" w14:textId="77777777" w:rsidR="005B18D0" w:rsidRPr="005C4B7E" w:rsidRDefault="005B18D0" w:rsidP="00A30CEE">
      <w:pPr>
        <w:ind w:left="708"/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Votazione informale: riunioni plenarie solo a Roma? Vince l’idea di riunioni itineranti. Passo successivo: dove? Votazione: Catania.</w:t>
      </w:r>
    </w:p>
    <w:p w14:paraId="401CAE97" w14:textId="77777777" w:rsidR="009650B9" w:rsidRPr="005C4B7E" w:rsidRDefault="00493C0F" w:rsidP="00A30CEE">
      <w:pPr>
        <w:ind w:left="708"/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Però se ci sono invitati resta preferibile tenere la riunione a Roma, che è meglio collegata.</w:t>
      </w:r>
    </w:p>
    <w:p w14:paraId="2762B63E" w14:textId="77777777" w:rsidR="00B53F85" w:rsidRPr="005C4B7E" w:rsidRDefault="002870CC" w:rsidP="00755772">
      <w:pPr>
        <w:pStyle w:val="Paragrafoelenco"/>
        <w:ind w:left="0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 xml:space="preserve">Raffaella </w:t>
      </w:r>
      <w:r w:rsidR="00493C0F" w:rsidRPr="005C4B7E">
        <w:rPr>
          <w:rFonts w:ascii="Arial" w:hAnsi="Arial" w:cs="Arial"/>
          <w:sz w:val="28"/>
          <w:szCs w:val="28"/>
        </w:rPr>
        <w:t>Illustra</w:t>
      </w:r>
      <w:r w:rsidR="005B18D0" w:rsidRPr="005C4B7E">
        <w:rPr>
          <w:rFonts w:ascii="Arial" w:hAnsi="Arial" w:cs="Arial"/>
          <w:sz w:val="28"/>
          <w:szCs w:val="28"/>
        </w:rPr>
        <w:t xml:space="preserve"> una presentazione del CUG</w:t>
      </w:r>
      <w:r w:rsidR="00493C0F" w:rsidRPr="005C4B7E">
        <w:rPr>
          <w:rFonts w:ascii="Arial" w:hAnsi="Arial" w:cs="Arial"/>
          <w:sz w:val="28"/>
          <w:szCs w:val="28"/>
        </w:rPr>
        <w:t xml:space="preserve"> preparata dal Gruppo di L</w:t>
      </w:r>
      <w:r w:rsidR="005B18D0" w:rsidRPr="005C4B7E">
        <w:rPr>
          <w:rFonts w:ascii="Arial" w:hAnsi="Arial" w:cs="Arial"/>
          <w:sz w:val="28"/>
          <w:szCs w:val="28"/>
        </w:rPr>
        <w:t xml:space="preserve">avoro </w:t>
      </w:r>
      <w:r w:rsidR="0043618A" w:rsidRPr="005C4B7E">
        <w:rPr>
          <w:rFonts w:ascii="Arial" w:hAnsi="Arial" w:cs="Arial"/>
          <w:sz w:val="28"/>
          <w:szCs w:val="28"/>
        </w:rPr>
        <w:t>C</w:t>
      </w:r>
      <w:r w:rsidR="002D52AA" w:rsidRPr="005C4B7E">
        <w:rPr>
          <w:rFonts w:ascii="Arial" w:hAnsi="Arial" w:cs="Arial"/>
          <w:sz w:val="28"/>
          <w:szCs w:val="28"/>
        </w:rPr>
        <w:t>omunicazione. Vedi slide</w:t>
      </w:r>
      <w:r w:rsidR="00A2186E" w:rsidRPr="005C4B7E">
        <w:rPr>
          <w:rFonts w:ascii="Arial" w:hAnsi="Arial" w:cs="Arial"/>
          <w:sz w:val="28"/>
          <w:szCs w:val="28"/>
        </w:rPr>
        <w:t>.</w:t>
      </w:r>
      <w:r w:rsidR="005C1EC1" w:rsidRPr="005C4B7E">
        <w:rPr>
          <w:rFonts w:ascii="Arial" w:hAnsi="Arial" w:cs="Arial"/>
          <w:sz w:val="28"/>
          <w:szCs w:val="28"/>
        </w:rPr>
        <w:t xml:space="preserve"> </w:t>
      </w:r>
      <w:r w:rsidR="002D52AA" w:rsidRPr="005C4B7E">
        <w:rPr>
          <w:rFonts w:ascii="Arial" w:hAnsi="Arial" w:cs="Arial"/>
          <w:sz w:val="28"/>
          <w:szCs w:val="28"/>
        </w:rPr>
        <w:t xml:space="preserve">Discussione sui vari contenuti delle slide; nel dettaglio vengono contestati alcuni punti </w:t>
      </w:r>
      <w:r w:rsidR="005C1EC1" w:rsidRPr="005C4B7E">
        <w:rPr>
          <w:rFonts w:ascii="Arial" w:hAnsi="Arial" w:cs="Arial"/>
          <w:sz w:val="28"/>
          <w:szCs w:val="28"/>
        </w:rPr>
        <w:t xml:space="preserve">sostenendo che non sono “core business” del CUG. </w:t>
      </w:r>
      <w:r w:rsidR="002D52AA" w:rsidRPr="005C4B7E">
        <w:rPr>
          <w:rFonts w:ascii="Arial" w:hAnsi="Arial" w:cs="Arial"/>
          <w:sz w:val="28"/>
          <w:szCs w:val="28"/>
        </w:rPr>
        <w:t>S</w:t>
      </w:r>
      <w:r w:rsidR="00140217" w:rsidRPr="005C4B7E">
        <w:rPr>
          <w:rFonts w:ascii="Arial" w:hAnsi="Arial" w:cs="Arial"/>
          <w:sz w:val="28"/>
          <w:szCs w:val="28"/>
        </w:rPr>
        <w:t xml:space="preserve">i decide di apportare modifiche ognuno al rientro nelle proprie sedi e inviarle </w:t>
      </w:r>
      <w:r w:rsidR="002D52AA" w:rsidRPr="005C4B7E">
        <w:rPr>
          <w:rFonts w:ascii="Arial" w:hAnsi="Arial" w:cs="Arial"/>
          <w:sz w:val="28"/>
          <w:szCs w:val="28"/>
        </w:rPr>
        <w:t xml:space="preserve">via mail </w:t>
      </w:r>
      <w:r w:rsidR="00140217" w:rsidRPr="005C4B7E">
        <w:rPr>
          <w:rFonts w:ascii="Arial" w:hAnsi="Arial" w:cs="Arial"/>
          <w:sz w:val="28"/>
          <w:szCs w:val="28"/>
        </w:rPr>
        <w:t>al gru</w:t>
      </w:r>
      <w:r w:rsidR="00E85F24" w:rsidRPr="005C4B7E">
        <w:rPr>
          <w:rFonts w:ascii="Arial" w:hAnsi="Arial" w:cs="Arial"/>
          <w:sz w:val="28"/>
          <w:szCs w:val="28"/>
        </w:rPr>
        <w:t xml:space="preserve">ppo comunicazione entro venerdì </w:t>
      </w:r>
      <w:r w:rsidR="00140217" w:rsidRPr="005C4B7E">
        <w:rPr>
          <w:rFonts w:ascii="Arial" w:hAnsi="Arial" w:cs="Arial"/>
          <w:sz w:val="28"/>
          <w:szCs w:val="28"/>
        </w:rPr>
        <w:t>10/03/17.</w:t>
      </w:r>
    </w:p>
    <w:p w14:paraId="10F63BC6" w14:textId="77777777" w:rsidR="00B53F85" w:rsidRPr="005C4B7E" w:rsidRDefault="00370AF3" w:rsidP="00755772">
      <w:pPr>
        <w:pStyle w:val="Paragrafoelenco"/>
        <w:ind w:left="0"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 xml:space="preserve">Marino </w:t>
      </w:r>
      <w:r w:rsidRPr="005C4B7E">
        <w:rPr>
          <w:rFonts w:ascii="Arial" w:hAnsi="Arial" w:cs="Arial"/>
          <w:sz w:val="28"/>
          <w:szCs w:val="28"/>
        </w:rPr>
        <w:t xml:space="preserve">Corso rivolto al CUG. Aggiornamento. Ci sono due corsi possibili. </w:t>
      </w:r>
    </w:p>
    <w:p w14:paraId="515FC6D6" w14:textId="77777777" w:rsidR="00370AF3" w:rsidRPr="005C4B7E" w:rsidRDefault="00370AF3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Cambiamento dell’or</w:t>
      </w:r>
      <w:r w:rsidR="00763C8D" w:rsidRPr="005C4B7E">
        <w:rPr>
          <w:rFonts w:ascii="Arial" w:hAnsi="Arial" w:cs="Arial"/>
          <w:sz w:val="28"/>
          <w:szCs w:val="28"/>
        </w:rPr>
        <w:t>ganizzazione</w:t>
      </w:r>
      <w:r w:rsidR="00BD19BA" w:rsidRPr="005C4B7E">
        <w:rPr>
          <w:rFonts w:ascii="Arial" w:hAnsi="Arial" w:cs="Arial"/>
          <w:sz w:val="28"/>
          <w:szCs w:val="28"/>
        </w:rPr>
        <w:t xml:space="preserve"> rispetto al genere (in inglese Gender and organizational change) </w:t>
      </w:r>
      <w:r w:rsidR="00763C8D" w:rsidRPr="005C4B7E">
        <w:rPr>
          <w:rFonts w:ascii="Arial" w:hAnsi="Arial" w:cs="Arial"/>
          <w:sz w:val="28"/>
          <w:szCs w:val="28"/>
        </w:rPr>
        <w:t>.</w:t>
      </w:r>
    </w:p>
    <w:p w14:paraId="625BEA83" w14:textId="77777777" w:rsidR="00370AF3" w:rsidRPr="005C4B7E" w:rsidRDefault="00763C8D" w:rsidP="00755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Strategie di intervento </w:t>
      </w:r>
      <w:r w:rsidR="00370AF3" w:rsidRPr="005C4B7E">
        <w:rPr>
          <w:rFonts w:ascii="Arial" w:hAnsi="Arial" w:cs="Arial"/>
          <w:sz w:val="28"/>
          <w:szCs w:val="28"/>
        </w:rPr>
        <w:t>su tematiche di genere</w:t>
      </w:r>
      <w:r w:rsidR="00BD19BA" w:rsidRPr="005C4B7E">
        <w:rPr>
          <w:rFonts w:ascii="Arial" w:hAnsi="Arial" w:cs="Arial"/>
          <w:sz w:val="28"/>
          <w:szCs w:val="28"/>
        </w:rPr>
        <w:t xml:space="preserve"> (in inglese Including diversity and preventing discrimination)</w:t>
      </w:r>
      <w:r w:rsidR="00370AF3" w:rsidRPr="005C4B7E">
        <w:rPr>
          <w:rFonts w:ascii="Arial" w:hAnsi="Arial" w:cs="Arial"/>
          <w:sz w:val="28"/>
          <w:szCs w:val="28"/>
        </w:rPr>
        <w:t>.</w:t>
      </w:r>
    </w:p>
    <w:p w14:paraId="7B409D92" w14:textId="77777777" w:rsidR="00370AF3" w:rsidRPr="005C4B7E" w:rsidRDefault="002D52AA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Emergono alcune esigenze: c</w:t>
      </w:r>
      <w:r w:rsidR="00370AF3" w:rsidRPr="005C4B7E">
        <w:rPr>
          <w:rFonts w:ascii="Arial" w:hAnsi="Arial" w:cs="Arial"/>
          <w:sz w:val="28"/>
          <w:szCs w:val="28"/>
        </w:rPr>
        <w:t>orso in italiano e non in inglese e tematiche ampie, alte e generali.</w:t>
      </w:r>
    </w:p>
    <w:p w14:paraId="78E9DF26" w14:textId="77777777" w:rsidR="00370AF3" w:rsidRPr="005C4B7E" w:rsidRDefault="00755772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Date non decise</w:t>
      </w:r>
      <w:r w:rsidR="00370AF3" w:rsidRPr="005C4B7E">
        <w:rPr>
          <w:rFonts w:ascii="Arial" w:hAnsi="Arial" w:cs="Arial"/>
          <w:sz w:val="28"/>
          <w:szCs w:val="28"/>
        </w:rPr>
        <w:t xml:space="preserve">, se il corso </w:t>
      </w:r>
      <w:r w:rsidRPr="005C4B7E">
        <w:rPr>
          <w:rFonts w:ascii="Arial" w:hAnsi="Arial" w:cs="Arial"/>
          <w:sz w:val="28"/>
          <w:szCs w:val="28"/>
        </w:rPr>
        <w:t>è fatto ad hoc è tutto da definire</w:t>
      </w:r>
      <w:r w:rsidR="00370AF3" w:rsidRPr="005C4B7E">
        <w:rPr>
          <w:rFonts w:ascii="Arial" w:hAnsi="Arial" w:cs="Arial"/>
          <w:sz w:val="28"/>
          <w:szCs w:val="28"/>
        </w:rPr>
        <w:t>.</w:t>
      </w:r>
    </w:p>
    <w:p w14:paraId="3F22B169" w14:textId="77777777" w:rsidR="003F3309" w:rsidRPr="005C4B7E" w:rsidRDefault="00755772" w:rsidP="003F3309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Discussione: </w:t>
      </w:r>
      <w:r w:rsidR="00763C8D" w:rsidRPr="005C4B7E">
        <w:rPr>
          <w:rFonts w:ascii="Arial" w:hAnsi="Arial" w:cs="Arial"/>
          <w:sz w:val="28"/>
          <w:szCs w:val="28"/>
        </w:rPr>
        <w:t>cosa vogliamo dal corso? Giro di tavolo.</w:t>
      </w:r>
      <w:r w:rsidR="00AC22D1" w:rsidRPr="005C4B7E">
        <w:rPr>
          <w:rFonts w:ascii="Arial" w:hAnsi="Arial" w:cs="Arial"/>
          <w:sz w:val="28"/>
          <w:szCs w:val="28"/>
        </w:rPr>
        <w:t xml:space="preserve"> Emerge l’esigenza di “imparare a comunicare” su tematiche di genere. </w:t>
      </w:r>
      <w:r w:rsidR="00BD19BA" w:rsidRPr="005C4B7E">
        <w:rPr>
          <w:rFonts w:ascii="Arial" w:hAnsi="Arial" w:cs="Arial"/>
          <w:sz w:val="28"/>
          <w:szCs w:val="28"/>
        </w:rPr>
        <w:t>Viene fatta una votazione sulle tipo di corso da effettuare: il corso 1 raccoglie 3 adesioni, il corso 2 raccoglie 10 adesioni.</w:t>
      </w:r>
    </w:p>
    <w:p w14:paraId="30FCE5AF" w14:textId="7025EE7A" w:rsidR="003F3309" w:rsidRPr="005C4B7E" w:rsidRDefault="003F3309" w:rsidP="003F3309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Marino e Iaia faranno richies</w:t>
      </w:r>
      <w:r w:rsidR="00E07EBB" w:rsidRPr="005C4B7E">
        <w:rPr>
          <w:rFonts w:ascii="Arial" w:hAnsi="Arial" w:cs="Arial"/>
          <w:sz w:val="28"/>
          <w:szCs w:val="28"/>
        </w:rPr>
        <w:t xml:space="preserve">ta a Benedetta Magri per corso per il CUG </w:t>
      </w:r>
      <w:r w:rsidRPr="005C4B7E">
        <w:rPr>
          <w:rFonts w:ascii="Arial" w:hAnsi="Arial" w:cs="Arial"/>
          <w:sz w:val="28"/>
          <w:szCs w:val="28"/>
        </w:rPr>
        <w:t xml:space="preserve"> a Torino in base ai desiderata formulati in riunione per capire costi e fattibilità onde inviare alla CNF la nostra richiesta integrativa per un corso 2017</w:t>
      </w:r>
    </w:p>
    <w:p w14:paraId="71042A8F" w14:textId="3B33066C" w:rsidR="00ED0CF3" w:rsidRPr="005C4B7E" w:rsidRDefault="00BD19BA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A seguire generale riflessione </w:t>
      </w:r>
      <w:r w:rsidR="00D24B13" w:rsidRPr="005C4B7E">
        <w:rPr>
          <w:rFonts w:ascii="Arial" w:hAnsi="Arial" w:cs="Arial"/>
          <w:sz w:val="28"/>
          <w:szCs w:val="28"/>
        </w:rPr>
        <w:t xml:space="preserve">sul CUG, chi ne fa parte, che motivazioni ha, che preparazione ha, cosa sarà del CUG quando i </w:t>
      </w:r>
      <w:r w:rsidR="00E07EBB" w:rsidRPr="005C4B7E">
        <w:rPr>
          <w:rFonts w:ascii="Arial" w:hAnsi="Arial" w:cs="Arial"/>
          <w:sz w:val="28"/>
          <w:szCs w:val="28"/>
        </w:rPr>
        <w:t xml:space="preserve">componenti </w:t>
      </w:r>
      <w:r w:rsidR="00D24B13" w:rsidRPr="005C4B7E">
        <w:rPr>
          <w:rFonts w:ascii="Arial" w:hAnsi="Arial" w:cs="Arial"/>
          <w:sz w:val="28"/>
          <w:szCs w:val="28"/>
        </w:rPr>
        <w:t xml:space="preserve"> del “primo CUG” scadranno, e tutto sarà affidato solo ai nuovi.</w:t>
      </w:r>
    </w:p>
    <w:p w14:paraId="47E1B4CC" w14:textId="77777777" w:rsidR="00E85F24" w:rsidRPr="005C4B7E" w:rsidRDefault="00E85F24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C’è la</w:t>
      </w:r>
      <w:r w:rsidR="002D52AA" w:rsidRPr="005C4B7E">
        <w:rPr>
          <w:rFonts w:ascii="Arial" w:hAnsi="Arial" w:cs="Arial"/>
          <w:b/>
          <w:sz w:val="28"/>
          <w:szCs w:val="28"/>
        </w:rPr>
        <w:t xml:space="preserve"> </w:t>
      </w:r>
      <w:r w:rsidR="002D52AA" w:rsidRPr="005C4B7E">
        <w:rPr>
          <w:rFonts w:ascii="Arial" w:hAnsi="Arial" w:cs="Arial"/>
          <w:sz w:val="28"/>
          <w:szCs w:val="28"/>
        </w:rPr>
        <w:t>proposta</w:t>
      </w:r>
      <w:r w:rsidRPr="005C4B7E">
        <w:rPr>
          <w:rFonts w:ascii="Arial" w:hAnsi="Arial" w:cs="Arial"/>
          <w:sz w:val="28"/>
          <w:szCs w:val="28"/>
        </w:rPr>
        <w:t>,</w:t>
      </w:r>
      <w:r w:rsidR="00B85ED6" w:rsidRPr="005C4B7E">
        <w:rPr>
          <w:rFonts w:ascii="Arial" w:hAnsi="Arial" w:cs="Arial"/>
          <w:sz w:val="28"/>
          <w:szCs w:val="28"/>
        </w:rPr>
        <w:t xml:space="preserve"> </w:t>
      </w:r>
      <w:r w:rsidR="002D52AA" w:rsidRPr="005C4B7E">
        <w:rPr>
          <w:rFonts w:ascii="Arial" w:hAnsi="Arial" w:cs="Arial"/>
          <w:sz w:val="28"/>
          <w:szCs w:val="28"/>
        </w:rPr>
        <w:t xml:space="preserve">in aggiunta ai corsi, </w:t>
      </w:r>
      <w:r w:rsidRPr="005C4B7E">
        <w:rPr>
          <w:rFonts w:ascii="Arial" w:hAnsi="Arial" w:cs="Arial"/>
          <w:sz w:val="28"/>
          <w:szCs w:val="28"/>
        </w:rPr>
        <w:t xml:space="preserve">di tenere dei </w:t>
      </w:r>
      <w:r w:rsidR="00B85ED6" w:rsidRPr="005C4B7E">
        <w:rPr>
          <w:rFonts w:ascii="Arial" w:hAnsi="Arial" w:cs="Arial"/>
          <w:sz w:val="28"/>
          <w:szCs w:val="28"/>
        </w:rPr>
        <w:t>seminari</w:t>
      </w:r>
      <w:r w:rsidR="002D52AA" w:rsidRPr="005C4B7E">
        <w:rPr>
          <w:rFonts w:ascii="Arial" w:hAnsi="Arial" w:cs="Arial"/>
          <w:sz w:val="28"/>
          <w:szCs w:val="28"/>
        </w:rPr>
        <w:t xml:space="preserve"> ad hoc eventualmente da fare in giugno</w:t>
      </w:r>
      <w:r w:rsidR="00B85ED6" w:rsidRPr="005C4B7E">
        <w:rPr>
          <w:rFonts w:ascii="Arial" w:hAnsi="Arial" w:cs="Arial"/>
          <w:sz w:val="28"/>
          <w:szCs w:val="28"/>
        </w:rPr>
        <w:t xml:space="preserve">; nel dettaglio una giornata </w:t>
      </w:r>
      <w:r w:rsidRPr="005C4B7E">
        <w:rPr>
          <w:rFonts w:ascii="Arial" w:hAnsi="Arial" w:cs="Arial"/>
          <w:sz w:val="28"/>
          <w:szCs w:val="28"/>
        </w:rPr>
        <w:t>a Roma con Antonella Ninci presidente del</w:t>
      </w:r>
      <w:r w:rsidR="00B85ED6" w:rsidRPr="005C4B7E">
        <w:rPr>
          <w:rFonts w:ascii="Arial" w:hAnsi="Arial" w:cs="Arial"/>
          <w:sz w:val="28"/>
          <w:szCs w:val="28"/>
        </w:rPr>
        <w:t xml:space="preserve"> CUG INAIL</w:t>
      </w:r>
      <w:r w:rsidRPr="005C4B7E">
        <w:rPr>
          <w:rFonts w:ascii="Arial" w:hAnsi="Arial" w:cs="Arial"/>
          <w:sz w:val="28"/>
          <w:szCs w:val="28"/>
        </w:rPr>
        <w:t>,</w:t>
      </w:r>
      <w:r w:rsidR="00B85ED6" w:rsidRPr="005C4B7E">
        <w:rPr>
          <w:rFonts w:ascii="Arial" w:hAnsi="Arial" w:cs="Arial"/>
          <w:sz w:val="28"/>
          <w:szCs w:val="28"/>
        </w:rPr>
        <w:t xml:space="preserve"> che dovrebbe parlare del ruolo </w:t>
      </w:r>
      <w:r w:rsidRPr="005C4B7E">
        <w:rPr>
          <w:rFonts w:ascii="Arial" w:hAnsi="Arial" w:cs="Arial"/>
          <w:sz w:val="28"/>
          <w:szCs w:val="28"/>
        </w:rPr>
        <w:t xml:space="preserve">dei </w:t>
      </w:r>
      <w:r w:rsidR="00B85ED6" w:rsidRPr="005C4B7E">
        <w:rPr>
          <w:rFonts w:ascii="Arial" w:hAnsi="Arial" w:cs="Arial"/>
          <w:sz w:val="28"/>
          <w:szCs w:val="28"/>
        </w:rPr>
        <w:t xml:space="preserve">CUG e </w:t>
      </w:r>
      <w:r w:rsidRPr="005C4B7E">
        <w:rPr>
          <w:rFonts w:ascii="Arial" w:hAnsi="Arial" w:cs="Arial"/>
          <w:sz w:val="28"/>
          <w:szCs w:val="28"/>
        </w:rPr>
        <w:t xml:space="preserve">di </w:t>
      </w:r>
      <w:r w:rsidR="00B85ED6" w:rsidRPr="005C4B7E">
        <w:rPr>
          <w:rFonts w:ascii="Arial" w:hAnsi="Arial" w:cs="Arial"/>
          <w:sz w:val="28"/>
          <w:szCs w:val="28"/>
        </w:rPr>
        <w:t xml:space="preserve">linee guida, </w:t>
      </w:r>
      <w:r w:rsidRPr="005C4B7E">
        <w:rPr>
          <w:rFonts w:ascii="Arial" w:hAnsi="Arial" w:cs="Arial"/>
          <w:sz w:val="28"/>
          <w:szCs w:val="28"/>
        </w:rPr>
        <w:t xml:space="preserve">e </w:t>
      </w:r>
      <w:r w:rsidR="00B85ED6" w:rsidRPr="005C4B7E">
        <w:rPr>
          <w:rFonts w:ascii="Arial" w:hAnsi="Arial" w:cs="Arial"/>
          <w:sz w:val="28"/>
          <w:szCs w:val="28"/>
        </w:rPr>
        <w:t>Licia Moriello</w:t>
      </w:r>
      <w:r w:rsidRPr="005C4B7E">
        <w:rPr>
          <w:rFonts w:ascii="Arial" w:hAnsi="Arial" w:cs="Arial"/>
          <w:sz w:val="28"/>
          <w:szCs w:val="28"/>
        </w:rPr>
        <w:t>,</w:t>
      </w:r>
      <w:r w:rsidR="00B85ED6" w:rsidRPr="005C4B7E">
        <w:rPr>
          <w:rFonts w:ascii="Arial" w:hAnsi="Arial" w:cs="Arial"/>
          <w:sz w:val="28"/>
          <w:szCs w:val="28"/>
        </w:rPr>
        <w:t xml:space="preserve"> che dovrebbe parlare di come il CUG potrebbe incidere nei regolamenti e i relativi punti critici. Con Chiara Federici si terrà un incontro </w:t>
      </w:r>
      <w:r w:rsidRPr="005C4B7E">
        <w:rPr>
          <w:rFonts w:ascii="Arial" w:hAnsi="Arial" w:cs="Arial"/>
          <w:sz w:val="28"/>
          <w:szCs w:val="28"/>
        </w:rPr>
        <w:t>sulla prevenzione della discriminazione. Per non appesantire la giornata di Roma di ritiene di tenere l’incontro in corrispondenza di una</w:t>
      </w:r>
      <w:r w:rsidR="00B85ED6" w:rsidRPr="005C4B7E">
        <w:rPr>
          <w:rFonts w:ascii="Arial" w:hAnsi="Arial" w:cs="Arial"/>
          <w:sz w:val="28"/>
          <w:szCs w:val="28"/>
        </w:rPr>
        <w:t xml:space="preserve"> plenaria</w:t>
      </w:r>
      <w:r w:rsidRPr="005C4B7E">
        <w:rPr>
          <w:rFonts w:ascii="Arial" w:hAnsi="Arial" w:cs="Arial"/>
          <w:sz w:val="28"/>
          <w:szCs w:val="28"/>
        </w:rPr>
        <w:t>.</w:t>
      </w:r>
      <w:r w:rsidR="00B85ED6" w:rsidRPr="005C4B7E">
        <w:rPr>
          <w:rFonts w:ascii="Arial" w:hAnsi="Arial" w:cs="Arial"/>
          <w:sz w:val="28"/>
          <w:szCs w:val="28"/>
        </w:rPr>
        <w:t xml:space="preserve"> </w:t>
      </w:r>
    </w:p>
    <w:p w14:paraId="38E1D1E6" w14:textId="77777777" w:rsidR="00B85ED6" w:rsidRPr="005C4B7E" w:rsidRDefault="00B85ED6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Chiusura primo giorno assemblea ore 19.15</w:t>
      </w:r>
    </w:p>
    <w:p w14:paraId="4A3E2B96" w14:textId="77777777" w:rsidR="002D52AA" w:rsidRPr="005C4B7E" w:rsidRDefault="002D52AA" w:rsidP="00755772">
      <w:pPr>
        <w:contextualSpacing/>
        <w:jc w:val="both"/>
        <w:rPr>
          <w:rFonts w:ascii="Arial" w:hAnsi="Arial" w:cs="Arial"/>
          <w:sz w:val="28"/>
          <w:szCs w:val="28"/>
        </w:rPr>
      </w:pPr>
    </w:p>
    <w:p w14:paraId="4E1AFAD3" w14:textId="77777777" w:rsidR="00B85ED6" w:rsidRPr="005C4B7E" w:rsidRDefault="00B85ED6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02/03/’17</w:t>
      </w:r>
    </w:p>
    <w:p w14:paraId="464B8B5A" w14:textId="77777777" w:rsidR="006F3332" w:rsidRPr="005C4B7E" w:rsidRDefault="006F3332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41FA556C" w14:textId="5B2DD9CE" w:rsidR="006F3332" w:rsidRPr="005C4B7E" w:rsidRDefault="006F3332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Daniele si collega in skype</w:t>
      </w:r>
    </w:p>
    <w:p w14:paraId="3BABE594" w14:textId="77777777" w:rsidR="006F3332" w:rsidRPr="005C4B7E" w:rsidRDefault="006F3332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7C15489D" w14:textId="77777777" w:rsidR="00B85ED6" w:rsidRPr="005C4B7E" w:rsidRDefault="00B85ED6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Apertura secondo giorno assemblea ore 09.00</w:t>
      </w:r>
    </w:p>
    <w:p w14:paraId="578FB8AD" w14:textId="77777777" w:rsidR="008B5F0F" w:rsidRPr="005C4B7E" w:rsidRDefault="0032105B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Iaia</w:t>
      </w:r>
      <w:r w:rsidR="00B85ED6" w:rsidRPr="005C4B7E">
        <w:rPr>
          <w:rFonts w:ascii="Arial" w:hAnsi="Arial" w:cs="Arial"/>
          <w:b/>
          <w:sz w:val="28"/>
          <w:szCs w:val="28"/>
        </w:rPr>
        <w:t xml:space="preserve"> </w:t>
      </w:r>
      <w:r w:rsidR="00B85ED6" w:rsidRPr="005C4B7E">
        <w:rPr>
          <w:rFonts w:ascii="Arial" w:hAnsi="Arial" w:cs="Arial"/>
          <w:sz w:val="28"/>
          <w:szCs w:val="28"/>
        </w:rPr>
        <w:t>riprende la questione legata alle giornate della formazione dei componenti CUG</w:t>
      </w:r>
      <w:r w:rsidR="008B5F0F" w:rsidRPr="005C4B7E">
        <w:rPr>
          <w:rFonts w:ascii="Arial" w:hAnsi="Arial" w:cs="Arial"/>
          <w:sz w:val="28"/>
          <w:szCs w:val="28"/>
        </w:rPr>
        <w:t>.</w:t>
      </w:r>
    </w:p>
    <w:p w14:paraId="3FACB89D" w14:textId="77777777" w:rsidR="00B85ED6" w:rsidRPr="005C4B7E" w:rsidRDefault="00B85ED6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Viene deciso </w:t>
      </w:r>
      <w:r w:rsidR="008B5F0F" w:rsidRPr="005C4B7E">
        <w:rPr>
          <w:rFonts w:ascii="Arial" w:hAnsi="Arial" w:cs="Arial"/>
          <w:sz w:val="28"/>
          <w:szCs w:val="28"/>
        </w:rPr>
        <w:t xml:space="preserve">a votazione </w:t>
      </w:r>
      <w:r w:rsidRPr="005C4B7E">
        <w:rPr>
          <w:rFonts w:ascii="Arial" w:hAnsi="Arial" w:cs="Arial"/>
          <w:sz w:val="28"/>
          <w:szCs w:val="28"/>
        </w:rPr>
        <w:t>di fare 3 gg. entro il 10/06</w:t>
      </w:r>
      <w:r w:rsidR="008B5F0F" w:rsidRPr="005C4B7E">
        <w:rPr>
          <w:rFonts w:ascii="Arial" w:hAnsi="Arial" w:cs="Arial"/>
          <w:sz w:val="28"/>
          <w:szCs w:val="28"/>
        </w:rPr>
        <w:t xml:space="preserve">/17  </w:t>
      </w:r>
      <w:r w:rsidRPr="005C4B7E">
        <w:rPr>
          <w:rFonts w:ascii="Arial" w:hAnsi="Arial" w:cs="Arial"/>
          <w:sz w:val="28"/>
          <w:szCs w:val="28"/>
        </w:rPr>
        <w:t xml:space="preserve">: </w:t>
      </w:r>
      <w:r w:rsidR="008B5F0F" w:rsidRPr="005C4B7E">
        <w:rPr>
          <w:rFonts w:ascii="Arial" w:hAnsi="Arial" w:cs="Arial"/>
          <w:sz w:val="28"/>
          <w:szCs w:val="28"/>
        </w:rPr>
        <w:t xml:space="preserve">il </w:t>
      </w:r>
      <w:r w:rsidRPr="005C4B7E">
        <w:rPr>
          <w:rFonts w:ascii="Arial" w:hAnsi="Arial" w:cs="Arial"/>
          <w:sz w:val="28"/>
          <w:szCs w:val="28"/>
        </w:rPr>
        <w:t xml:space="preserve">1° giorno dalle 13 alle 19; </w:t>
      </w:r>
      <w:r w:rsidR="008B5F0F" w:rsidRPr="005C4B7E">
        <w:rPr>
          <w:rFonts w:ascii="Arial" w:hAnsi="Arial" w:cs="Arial"/>
          <w:sz w:val="28"/>
          <w:szCs w:val="28"/>
        </w:rPr>
        <w:t xml:space="preserve">il </w:t>
      </w:r>
      <w:r w:rsidRPr="005C4B7E">
        <w:rPr>
          <w:rFonts w:ascii="Arial" w:hAnsi="Arial" w:cs="Arial"/>
          <w:sz w:val="28"/>
          <w:szCs w:val="28"/>
        </w:rPr>
        <w:t xml:space="preserve">2° giorno dalle 09 alle 18 in presidenza; </w:t>
      </w:r>
      <w:r w:rsidR="008B5F0F" w:rsidRPr="005C4B7E">
        <w:rPr>
          <w:rFonts w:ascii="Arial" w:hAnsi="Arial" w:cs="Arial"/>
          <w:sz w:val="28"/>
          <w:szCs w:val="28"/>
        </w:rPr>
        <w:t xml:space="preserve">il </w:t>
      </w:r>
      <w:r w:rsidRPr="005C4B7E">
        <w:rPr>
          <w:rFonts w:ascii="Arial" w:hAnsi="Arial" w:cs="Arial"/>
          <w:sz w:val="28"/>
          <w:szCs w:val="28"/>
        </w:rPr>
        <w:t>3° giorno dalle 09 alle 13.</w:t>
      </w:r>
    </w:p>
    <w:p w14:paraId="60332ADC" w14:textId="77777777" w:rsidR="00B85ED6" w:rsidRPr="005C4B7E" w:rsidRDefault="003F3309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Marino si occuperà di invitare le tre relatrici scelte per il nostro incontro di formazione seminariale (A. Ninci,A. Moriello, C. Federici)</w:t>
      </w:r>
      <w:r w:rsidR="00B85ED6" w:rsidRPr="005C4B7E">
        <w:rPr>
          <w:rFonts w:ascii="Arial" w:hAnsi="Arial" w:cs="Arial"/>
          <w:sz w:val="28"/>
          <w:szCs w:val="28"/>
        </w:rPr>
        <w:t>.</w:t>
      </w:r>
    </w:p>
    <w:p w14:paraId="2600333C" w14:textId="77777777" w:rsidR="00B85ED6" w:rsidRPr="005C4B7E" w:rsidRDefault="002D52AA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Raffaella</w:t>
      </w:r>
      <w:r w:rsidRPr="005C4B7E">
        <w:rPr>
          <w:rFonts w:ascii="Arial" w:hAnsi="Arial" w:cs="Arial"/>
          <w:sz w:val="28"/>
          <w:szCs w:val="28"/>
        </w:rPr>
        <w:t xml:space="preserve"> legge</w:t>
      </w:r>
      <w:r w:rsidR="00B85ED6" w:rsidRPr="005C4B7E">
        <w:rPr>
          <w:rFonts w:ascii="Arial" w:hAnsi="Arial" w:cs="Arial"/>
          <w:sz w:val="28"/>
          <w:szCs w:val="28"/>
        </w:rPr>
        <w:t xml:space="preserve"> la lettera di nomina del CUG </w:t>
      </w:r>
      <w:r w:rsidR="008B5F0F" w:rsidRPr="005C4B7E">
        <w:rPr>
          <w:rFonts w:ascii="Arial" w:hAnsi="Arial" w:cs="Arial"/>
          <w:sz w:val="28"/>
          <w:szCs w:val="28"/>
        </w:rPr>
        <w:t>reda</w:t>
      </w:r>
      <w:r w:rsidRPr="005C4B7E">
        <w:rPr>
          <w:rFonts w:ascii="Arial" w:hAnsi="Arial" w:cs="Arial"/>
          <w:sz w:val="28"/>
          <w:szCs w:val="28"/>
        </w:rPr>
        <w:t xml:space="preserve">tta dal comitato </w:t>
      </w:r>
      <w:r w:rsidR="00B85ED6" w:rsidRPr="005C4B7E">
        <w:rPr>
          <w:rFonts w:ascii="Arial" w:hAnsi="Arial" w:cs="Arial"/>
          <w:sz w:val="28"/>
          <w:szCs w:val="28"/>
        </w:rPr>
        <w:t xml:space="preserve">per la rappresentanza all’interno del Comitato Etico e </w:t>
      </w:r>
      <w:r w:rsidR="00F245A4" w:rsidRPr="005C4B7E">
        <w:rPr>
          <w:rFonts w:ascii="Arial" w:hAnsi="Arial" w:cs="Arial"/>
          <w:sz w:val="28"/>
          <w:szCs w:val="28"/>
        </w:rPr>
        <w:t xml:space="preserve">si </w:t>
      </w:r>
      <w:r w:rsidR="00B85ED6" w:rsidRPr="005C4B7E">
        <w:rPr>
          <w:rFonts w:ascii="Arial" w:hAnsi="Arial" w:cs="Arial"/>
          <w:sz w:val="28"/>
          <w:szCs w:val="28"/>
        </w:rPr>
        <w:t>chiede approvazione: approvata.</w:t>
      </w:r>
    </w:p>
    <w:p w14:paraId="70BA3B31" w14:textId="1A3E13B6" w:rsidR="00800EA9" w:rsidRPr="005C4B7E" w:rsidRDefault="0032105B" w:rsidP="0075577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Iaia</w:t>
      </w:r>
      <w:r w:rsidR="00B85ED6" w:rsidRPr="005C4B7E">
        <w:rPr>
          <w:rFonts w:ascii="Arial" w:hAnsi="Arial" w:cs="Arial"/>
          <w:sz w:val="28"/>
          <w:szCs w:val="28"/>
        </w:rPr>
        <w:t xml:space="preserve"> ripropone la richiesta di nominativi per le Commissioni </w:t>
      </w:r>
      <w:r w:rsidR="00755772" w:rsidRPr="005C4B7E">
        <w:rPr>
          <w:rFonts w:ascii="Arial" w:hAnsi="Arial" w:cs="Arial"/>
          <w:sz w:val="28"/>
          <w:szCs w:val="28"/>
        </w:rPr>
        <w:t xml:space="preserve">benefici assistenziali. </w:t>
      </w:r>
      <w:r w:rsidR="00755772" w:rsidRPr="005C4B7E">
        <w:rPr>
          <w:rFonts w:ascii="Arial" w:hAnsi="Arial" w:cs="Arial"/>
          <w:b/>
          <w:sz w:val="28"/>
          <w:szCs w:val="28"/>
        </w:rPr>
        <w:t>Patrizia</w:t>
      </w:r>
      <w:r w:rsidR="00755772" w:rsidRPr="005C4B7E">
        <w:rPr>
          <w:rFonts w:ascii="Arial" w:hAnsi="Arial" w:cs="Arial"/>
          <w:sz w:val="28"/>
          <w:szCs w:val="28"/>
        </w:rPr>
        <w:t xml:space="preserve"> e </w:t>
      </w:r>
      <w:r w:rsidR="00170A10" w:rsidRPr="005C4B7E">
        <w:rPr>
          <w:rFonts w:ascii="Arial" w:hAnsi="Arial" w:cs="Arial"/>
          <w:b/>
          <w:sz w:val="28"/>
          <w:szCs w:val="28"/>
        </w:rPr>
        <w:t>Paolo</w:t>
      </w:r>
      <w:r w:rsidR="00B85ED6" w:rsidRPr="005C4B7E">
        <w:rPr>
          <w:rFonts w:ascii="Arial" w:hAnsi="Arial" w:cs="Arial"/>
          <w:sz w:val="28"/>
          <w:szCs w:val="28"/>
        </w:rPr>
        <w:t xml:space="preserve"> danno la loro dispo</w:t>
      </w:r>
      <w:r w:rsidR="00800EA9" w:rsidRPr="005C4B7E">
        <w:rPr>
          <w:rFonts w:ascii="Arial" w:hAnsi="Arial" w:cs="Arial"/>
          <w:sz w:val="28"/>
          <w:szCs w:val="28"/>
        </w:rPr>
        <w:t>nibilità</w:t>
      </w:r>
      <w:r w:rsidR="00170A10" w:rsidRPr="005C4B7E">
        <w:rPr>
          <w:rFonts w:ascii="Arial" w:hAnsi="Arial" w:cs="Arial"/>
          <w:sz w:val="28"/>
          <w:szCs w:val="28"/>
        </w:rPr>
        <w:t>, ma Paolo avendo molti impegni si ritira.</w:t>
      </w:r>
      <w:r w:rsidR="00800EA9" w:rsidRPr="005C4B7E">
        <w:rPr>
          <w:rFonts w:ascii="Arial" w:hAnsi="Arial" w:cs="Arial"/>
          <w:sz w:val="28"/>
          <w:szCs w:val="28"/>
        </w:rPr>
        <w:t xml:space="preserve"> </w:t>
      </w:r>
      <w:r w:rsidR="00170A10" w:rsidRPr="005C4B7E">
        <w:rPr>
          <w:rFonts w:ascii="Arial" w:hAnsi="Arial" w:cs="Arial"/>
          <w:sz w:val="28"/>
          <w:szCs w:val="28"/>
        </w:rPr>
        <w:t>Marino da’ la sua disponibilità per la commissione Sussidi. Iaia invierà i</w:t>
      </w:r>
      <w:r w:rsidR="00800EA9" w:rsidRPr="005C4B7E">
        <w:rPr>
          <w:rFonts w:ascii="Arial" w:hAnsi="Arial" w:cs="Arial"/>
          <w:sz w:val="28"/>
          <w:szCs w:val="28"/>
        </w:rPr>
        <w:t xml:space="preserve"> nominativi per componenti supplenti nella Commissioni Sussidi e in qu</w:t>
      </w:r>
      <w:r w:rsidR="00170A10" w:rsidRPr="005C4B7E">
        <w:rPr>
          <w:rFonts w:ascii="Arial" w:hAnsi="Arial" w:cs="Arial"/>
          <w:sz w:val="28"/>
          <w:szCs w:val="28"/>
        </w:rPr>
        <w:t xml:space="preserve">ella dei Benefici assistenziali. </w:t>
      </w:r>
    </w:p>
    <w:p w14:paraId="337DC20F" w14:textId="77777777" w:rsidR="000A416F" w:rsidRPr="005C4B7E" w:rsidRDefault="0032105B" w:rsidP="000A416F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 xml:space="preserve">Alessia </w:t>
      </w:r>
      <w:r w:rsidRPr="005C4B7E">
        <w:rPr>
          <w:rFonts w:ascii="Arial" w:hAnsi="Arial" w:cs="Arial"/>
          <w:sz w:val="28"/>
          <w:szCs w:val="28"/>
        </w:rPr>
        <w:t>chiede</w:t>
      </w:r>
      <w:r w:rsidR="00755772" w:rsidRPr="005C4B7E">
        <w:rPr>
          <w:rFonts w:ascii="Arial" w:hAnsi="Arial" w:cs="Arial"/>
          <w:sz w:val="28"/>
          <w:szCs w:val="28"/>
        </w:rPr>
        <w:t xml:space="preserve"> al comitato d</w:t>
      </w:r>
      <w:r w:rsidR="00B85ED6" w:rsidRPr="005C4B7E">
        <w:rPr>
          <w:rFonts w:ascii="Arial" w:hAnsi="Arial" w:cs="Arial"/>
          <w:sz w:val="28"/>
          <w:szCs w:val="28"/>
        </w:rPr>
        <w:t xml:space="preserve">i </w:t>
      </w:r>
      <w:r w:rsidR="00755772" w:rsidRPr="005C4B7E">
        <w:rPr>
          <w:rFonts w:ascii="Arial" w:hAnsi="Arial" w:cs="Arial"/>
          <w:sz w:val="28"/>
          <w:szCs w:val="28"/>
        </w:rPr>
        <w:t xml:space="preserve">discutere una </w:t>
      </w:r>
      <w:r w:rsidR="00B85ED6" w:rsidRPr="005C4B7E">
        <w:rPr>
          <w:rFonts w:ascii="Arial" w:hAnsi="Arial" w:cs="Arial"/>
          <w:sz w:val="28"/>
          <w:szCs w:val="28"/>
        </w:rPr>
        <w:t>strategia di comunicazione per il PTAP. Tra le altre cose si valuta se fare una Newsletter riservata ai dipen</w:t>
      </w:r>
      <w:r w:rsidR="000A416F" w:rsidRPr="005C4B7E">
        <w:rPr>
          <w:rFonts w:ascii="Arial" w:hAnsi="Arial" w:cs="Arial"/>
          <w:sz w:val="28"/>
          <w:szCs w:val="28"/>
        </w:rPr>
        <w:t>denti in un’apposita pagina web e chiedere alle strutture di inviare al CUG esempi di buone prassi relazioni, organizzative da pubblicare sul nostro sito.</w:t>
      </w:r>
    </w:p>
    <w:p w14:paraId="7A8A8BA4" w14:textId="77777777" w:rsidR="0032105B" w:rsidRPr="005C4B7E" w:rsidRDefault="0032105B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Roberto</w:t>
      </w:r>
      <w:r w:rsidR="00B85ED6" w:rsidRPr="005C4B7E">
        <w:rPr>
          <w:rFonts w:ascii="Arial" w:hAnsi="Arial" w:cs="Arial"/>
          <w:sz w:val="28"/>
          <w:szCs w:val="28"/>
        </w:rPr>
        <w:t xml:space="preserve"> </w:t>
      </w:r>
      <w:r w:rsidRPr="005C4B7E">
        <w:rPr>
          <w:rFonts w:ascii="Arial" w:hAnsi="Arial" w:cs="Arial"/>
          <w:sz w:val="28"/>
          <w:szCs w:val="28"/>
        </w:rPr>
        <w:t>chiede</w:t>
      </w:r>
      <w:r w:rsidR="00B85ED6" w:rsidRPr="005C4B7E">
        <w:rPr>
          <w:rFonts w:ascii="Arial" w:hAnsi="Arial" w:cs="Arial"/>
          <w:sz w:val="28"/>
          <w:szCs w:val="28"/>
        </w:rPr>
        <w:t xml:space="preserve"> di pubblicizzare maggiormente il link </w:t>
      </w:r>
      <w:r w:rsidR="000A416F" w:rsidRPr="005C4B7E">
        <w:rPr>
          <w:rFonts w:ascii="Arial" w:hAnsi="Arial" w:cs="Arial"/>
          <w:sz w:val="28"/>
          <w:szCs w:val="28"/>
        </w:rPr>
        <w:t xml:space="preserve">apposito </w:t>
      </w:r>
      <w:r w:rsidR="00B85ED6" w:rsidRPr="005C4B7E">
        <w:rPr>
          <w:rFonts w:ascii="Arial" w:hAnsi="Arial" w:cs="Arial"/>
          <w:sz w:val="28"/>
          <w:szCs w:val="28"/>
        </w:rPr>
        <w:t xml:space="preserve">dedicato ai colleghi dipendenti per contattare il CUG, in modo che possano avere un filo diretto per porre domande o suggerimenti per le questioni di pertinenza del Comitato stesso. Tale connessione è certamente utile anche al CUG per avere il polso di quanto il Comitato è sentito nell’Ente e di quanto la sua esistenza sia conosciuta. </w:t>
      </w:r>
    </w:p>
    <w:p w14:paraId="171BC1D6" w14:textId="77777777" w:rsidR="005C4B7E" w:rsidRPr="005C4B7E" w:rsidRDefault="0032105B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Valentina</w:t>
      </w:r>
      <w:r w:rsidR="00B85ED6" w:rsidRPr="005C4B7E">
        <w:rPr>
          <w:rFonts w:ascii="Arial" w:hAnsi="Arial" w:cs="Arial"/>
          <w:sz w:val="28"/>
          <w:szCs w:val="28"/>
        </w:rPr>
        <w:t xml:space="preserve"> propone che la risposta delle borse di studio </w:t>
      </w:r>
      <w:r w:rsidR="00470268" w:rsidRPr="005C4B7E">
        <w:rPr>
          <w:rFonts w:ascii="Arial" w:hAnsi="Arial" w:cs="Arial"/>
          <w:sz w:val="28"/>
          <w:szCs w:val="28"/>
        </w:rPr>
        <w:t xml:space="preserve">per i figli dei dipendenti </w:t>
      </w:r>
      <w:r w:rsidR="00B85ED6" w:rsidRPr="005C4B7E">
        <w:rPr>
          <w:rFonts w:ascii="Arial" w:hAnsi="Arial" w:cs="Arial"/>
          <w:sz w:val="28"/>
          <w:szCs w:val="28"/>
        </w:rPr>
        <w:t>arrivi anche all</w:t>
      </w:r>
      <w:r w:rsidR="00755772" w:rsidRPr="005C4B7E">
        <w:rPr>
          <w:rFonts w:ascii="Arial" w:hAnsi="Arial" w:cs="Arial"/>
          <w:sz w:val="28"/>
          <w:szCs w:val="28"/>
        </w:rPr>
        <w:t>e segreterie e non solo nominalmente</w:t>
      </w:r>
      <w:r w:rsidR="00B85ED6" w:rsidRPr="005C4B7E">
        <w:rPr>
          <w:rFonts w:ascii="Arial" w:hAnsi="Arial" w:cs="Arial"/>
          <w:sz w:val="28"/>
          <w:szCs w:val="28"/>
        </w:rPr>
        <w:t xml:space="preserve"> ai diretti interessati, </w:t>
      </w:r>
      <w:r w:rsidR="003D056E" w:rsidRPr="005C4B7E">
        <w:rPr>
          <w:rFonts w:ascii="Arial" w:hAnsi="Arial" w:cs="Arial"/>
          <w:sz w:val="28"/>
          <w:szCs w:val="28"/>
        </w:rPr>
        <w:t>le richie</w:t>
      </w:r>
      <w:r w:rsidR="00470268" w:rsidRPr="005C4B7E">
        <w:rPr>
          <w:rFonts w:ascii="Arial" w:hAnsi="Arial" w:cs="Arial"/>
          <w:sz w:val="28"/>
          <w:szCs w:val="28"/>
        </w:rPr>
        <w:t>ste partono a nome del Direttore, le risposte devono arrivare al Direttore, è una qu</w:t>
      </w:r>
      <w:r w:rsidR="005C4B7E" w:rsidRPr="005C4B7E">
        <w:rPr>
          <w:rFonts w:ascii="Arial" w:hAnsi="Arial" w:cs="Arial"/>
          <w:sz w:val="28"/>
          <w:szCs w:val="28"/>
        </w:rPr>
        <w:t>estione di correttezza formale.</w:t>
      </w:r>
    </w:p>
    <w:p w14:paraId="301C1CBF" w14:textId="529BBFFD" w:rsidR="00B85ED6" w:rsidRPr="005C4B7E" w:rsidRDefault="005C4B7E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I</w:t>
      </w:r>
      <w:r w:rsidR="00170A10" w:rsidRPr="005C4B7E">
        <w:rPr>
          <w:rFonts w:ascii="Arial" w:hAnsi="Arial" w:cs="Arial"/>
          <w:sz w:val="28"/>
          <w:szCs w:val="28"/>
        </w:rPr>
        <w:t>nvierà tale suggerimento alla commissione Borse di studio in modo che ne segua l’attuazione.</w:t>
      </w:r>
    </w:p>
    <w:p w14:paraId="4187A321" w14:textId="77777777" w:rsidR="00F018AC" w:rsidRPr="005C4B7E" w:rsidRDefault="0032105B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Iaia</w:t>
      </w:r>
      <w:r w:rsidRPr="005C4B7E">
        <w:rPr>
          <w:rFonts w:ascii="Arial" w:hAnsi="Arial" w:cs="Arial"/>
          <w:sz w:val="28"/>
          <w:szCs w:val="28"/>
        </w:rPr>
        <w:t xml:space="preserve"> propone di </w:t>
      </w:r>
      <w:r w:rsidR="00755772" w:rsidRPr="005C4B7E">
        <w:rPr>
          <w:rFonts w:ascii="Arial" w:hAnsi="Arial" w:cs="Arial"/>
          <w:sz w:val="28"/>
          <w:szCs w:val="28"/>
        </w:rPr>
        <w:t xml:space="preserve">chiedere </w:t>
      </w:r>
      <w:r w:rsidR="00F018AC" w:rsidRPr="005C4B7E">
        <w:rPr>
          <w:rFonts w:ascii="Arial" w:hAnsi="Arial" w:cs="Arial"/>
          <w:sz w:val="28"/>
          <w:szCs w:val="28"/>
        </w:rPr>
        <w:t xml:space="preserve">a Carletti/cc Quarta </w:t>
      </w:r>
      <w:r w:rsidR="003D056E" w:rsidRPr="005C4B7E">
        <w:rPr>
          <w:rFonts w:ascii="Arial" w:hAnsi="Arial" w:cs="Arial"/>
          <w:sz w:val="28"/>
          <w:szCs w:val="28"/>
        </w:rPr>
        <w:t xml:space="preserve">chiarimenti </w:t>
      </w:r>
      <w:r w:rsidR="00F018AC" w:rsidRPr="005C4B7E">
        <w:rPr>
          <w:rFonts w:ascii="Arial" w:hAnsi="Arial" w:cs="Arial"/>
          <w:sz w:val="28"/>
          <w:szCs w:val="28"/>
        </w:rPr>
        <w:t>sulla modalità di presentazione dei curriculum dei partecipanti all'ultimo concorso a ricercatore di III fascia.</w:t>
      </w:r>
    </w:p>
    <w:p w14:paraId="0B89F75E" w14:textId="349D6E57" w:rsidR="00823A2C" w:rsidRPr="005C4B7E" w:rsidRDefault="00755772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Non è chiaro </w:t>
      </w:r>
      <w:r w:rsidR="00B85ED6" w:rsidRPr="005C4B7E">
        <w:rPr>
          <w:rFonts w:ascii="Arial" w:hAnsi="Arial" w:cs="Arial"/>
          <w:sz w:val="28"/>
          <w:szCs w:val="28"/>
        </w:rPr>
        <w:t xml:space="preserve">se </w:t>
      </w:r>
      <w:r w:rsidRPr="005C4B7E">
        <w:rPr>
          <w:rFonts w:ascii="Arial" w:hAnsi="Arial" w:cs="Arial"/>
          <w:sz w:val="28"/>
          <w:szCs w:val="28"/>
        </w:rPr>
        <w:t>anche a</w:t>
      </w:r>
      <w:r w:rsidR="00B85ED6" w:rsidRPr="005C4B7E">
        <w:rPr>
          <w:rFonts w:ascii="Arial" w:hAnsi="Arial" w:cs="Arial"/>
          <w:sz w:val="28"/>
          <w:szCs w:val="28"/>
        </w:rPr>
        <w:t xml:space="preserve">lle Commissioni locali </w:t>
      </w:r>
      <w:r w:rsidR="003D056E" w:rsidRPr="005C4B7E">
        <w:rPr>
          <w:rFonts w:ascii="Arial" w:hAnsi="Arial" w:cs="Arial"/>
          <w:sz w:val="28"/>
          <w:szCs w:val="28"/>
        </w:rPr>
        <w:t xml:space="preserve">biennali sia stato </w:t>
      </w:r>
      <w:r w:rsidR="00B85ED6" w:rsidRPr="005C4B7E">
        <w:rPr>
          <w:rFonts w:ascii="Arial" w:hAnsi="Arial" w:cs="Arial"/>
          <w:sz w:val="28"/>
          <w:szCs w:val="28"/>
        </w:rPr>
        <w:t>inviato il documento sui p</w:t>
      </w:r>
      <w:r w:rsidR="00A30CEE" w:rsidRPr="005C4B7E">
        <w:rPr>
          <w:rFonts w:ascii="Arial" w:hAnsi="Arial" w:cs="Arial"/>
          <w:sz w:val="28"/>
          <w:szCs w:val="28"/>
        </w:rPr>
        <w:t>regiudizi inconsapevoli. Iaia</w:t>
      </w:r>
      <w:r w:rsidR="00B85ED6" w:rsidRPr="005C4B7E">
        <w:rPr>
          <w:rFonts w:ascii="Arial" w:hAnsi="Arial" w:cs="Arial"/>
          <w:sz w:val="28"/>
          <w:szCs w:val="28"/>
        </w:rPr>
        <w:t xml:space="preserve"> preparerà</w:t>
      </w:r>
      <w:r w:rsidRPr="005C4B7E">
        <w:rPr>
          <w:rFonts w:ascii="Arial" w:hAnsi="Arial" w:cs="Arial"/>
          <w:sz w:val="28"/>
          <w:szCs w:val="28"/>
        </w:rPr>
        <w:t xml:space="preserve"> </w:t>
      </w:r>
      <w:r w:rsidR="00A30CEE" w:rsidRPr="005C4B7E">
        <w:rPr>
          <w:rFonts w:ascii="Arial" w:hAnsi="Arial" w:cs="Arial"/>
          <w:sz w:val="28"/>
          <w:szCs w:val="28"/>
        </w:rPr>
        <w:t xml:space="preserve">quindi </w:t>
      </w:r>
      <w:r w:rsidR="00823A2C" w:rsidRPr="005C4B7E">
        <w:rPr>
          <w:rFonts w:ascii="Arial" w:hAnsi="Arial" w:cs="Arial"/>
          <w:sz w:val="28"/>
          <w:szCs w:val="28"/>
        </w:rPr>
        <w:t>una lettera per le segreterie di direzione/cc direttori per ricordare di inviare il materiale sui pregiudizi inconsci alle commissioni già vigenti in ogni struttura.</w:t>
      </w:r>
    </w:p>
    <w:p w14:paraId="2F62AF14" w14:textId="77777777" w:rsidR="00170A10" w:rsidRPr="005C4B7E" w:rsidRDefault="0032105B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Iaia</w:t>
      </w:r>
      <w:r w:rsidR="00170A10" w:rsidRPr="005C4B7E">
        <w:rPr>
          <w:rFonts w:ascii="Arial" w:hAnsi="Arial" w:cs="Arial"/>
          <w:sz w:val="28"/>
          <w:szCs w:val="28"/>
        </w:rPr>
        <w:t xml:space="preserve"> comunica che è venuta a conoscenza durante l’ultimo corso di formazione della</w:t>
      </w:r>
      <w:r w:rsidR="00B85ED6" w:rsidRPr="005C4B7E">
        <w:rPr>
          <w:rFonts w:ascii="Arial" w:hAnsi="Arial" w:cs="Arial"/>
          <w:sz w:val="28"/>
          <w:szCs w:val="28"/>
        </w:rPr>
        <w:t xml:space="preserve"> sua nomina nella Commissione che si occuperà di HRS4R. </w:t>
      </w:r>
    </w:p>
    <w:p w14:paraId="46E38479" w14:textId="08EAF714" w:rsidR="00B85ED6" w:rsidRPr="005C4B7E" w:rsidRDefault="00B85ED6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 xml:space="preserve">Tra gli altri </w:t>
      </w:r>
      <w:r w:rsidR="0032105B" w:rsidRPr="005C4B7E">
        <w:rPr>
          <w:rFonts w:ascii="Arial" w:hAnsi="Arial" w:cs="Arial"/>
          <w:sz w:val="28"/>
          <w:szCs w:val="28"/>
        </w:rPr>
        <w:t>in questa commission</w:t>
      </w:r>
      <w:r w:rsidR="00A30CEE" w:rsidRPr="005C4B7E">
        <w:rPr>
          <w:rFonts w:ascii="Arial" w:hAnsi="Arial" w:cs="Arial"/>
          <w:sz w:val="28"/>
          <w:szCs w:val="28"/>
        </w:rPr>
        <w:t>e ci sono i R</w:t>
      </w:r>
      <w:r w:rsidR="00755772" w:rsidRPr="005C4B7E">
        <w:rPr>
          <w:rFonts w:ascii="Arial" w:hAnsi="Arial" w:cs="Arial"/>
          <w:sz w:val="28"/>
          <w:szCs w:val="28"/>
        </w:rPr>
        <w:t>appresentanti del P</w:t>
      </w:r>
      <w:r w:rsidR="0032105B" w:rsidRPr="005C4B7E">
        <w:rPr>
          <w:rFonts w:ascii="Arial" w:hAnsi="Arial" w:cs="Arial"/>
          <w:sz w:val="28"/>
          <w:szCs w:val="28"/>
        </w:rPr>
        <w:t xml:space="preserve">ersonale Gomezel e </w:t>
      </w:r>
      <w:r w:rsidRPr="005C4B7E">
        <w:rPr>
          <w:rFonts w:ascii="Arial" w:hAnsi="Arial" w:cs="Arial"/>
          <w:sz w:val="28"/>
          <w:szCs w:val="28"/>
        </w:rPr>
        <w:t>Passer</w:t>
      </w:r>
      <w:r w:rsidR="0032105B" w:rsidRPr="005C4B7E">
        <w:rPr>
          <w:rFonts w:ascii="Arial" w:hAnsi="Arial" w:cs="Arial"/>
          <w:sz w:val="28"/>
          <w:szCs w:val="28"/>
        </w:rPr>
        <w:t>i</w:t>
      </w:r>
      <w:r w:rsidR="00755772" w:rsidRPr="005C4B7E">
        <w:rPr>
          <w:rFonts w:ascii="Arial" w:hAnsi="Arial" w:cs="Arial"/>
          <w:sz w:val="28"/>
          <w:szCs w:val="28"/>
        </w:rPr>
        <w:t>.</w:t>
      </w:r>
      <w:r w:rsidR="00170A10" w:rsidRPr="005C4B7E">
        <w:rPr>
          <w:rFonts w:ascii="Arial" w:hAnsi="Arial" w:cs="Arial"/>
          <w:sz w:val="28"/>
          <w:szCs w:val="28"/>
        </w:rPr>
        <w:t xml:space="preserve"> Non è però giunto alcun documento ufficiale.</w:t>
      </w:r>
    </w:p>
    <w:p w14:paraId="215E000F" w14:textId="77777777" w:rsidR="00BE4D4C" w:rsidRPr="005C4B7E" w:rsidRDefault="0032105B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Patrizia</w:t>
      </w:r>
      <w:r w:rsidR="00BE4D4C" w:rsidRPr="005C4B7E">
        <w:rPr>
          <w:rFonts w:ascii="Arial" w:hAnsi="Arial" w:cs="Arial"/>
          <w:sz w:val="28"/>
          <w:szCs w:val="28"/>
        </w:rPr>
        <w:t xml:space="preserve"> propone di cominciare ad attivarsi con il gruppo di lavoro sul regolamento del personale, coordinato da Donatella: Patrizia, Laura, Roberto, Alessia, Angela, Valentina.</w:t>
      </w:r>
    </w:p>
    <w:p w14:paraId="2E34FAB8" w14:textId="77777777" w:rsidR="00B85ED6" w:rsidRPr="005C4B7E" w:rsidRDefault="0032105B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Alessia</w:t>
      </w:r>
      <w:r w:rsidR="00755772" w:rsidRPr="005C4B7E">
        <w:rPr>
          <w:rFonts w:ascii="Arial" w:hAnsi="Arial" w:cs="Arial"/>
          <w:sz w:val="28"/>
          <w:szCs w:val="28"/>
        </w:rPr>
        <w:t xml:space="preserve"> illustra i punti relativi a</w:t>
      </w:r>
      <w:r w:rsidR="00B85ED6" w:rsidRPr="005C4B7E">
        <w:rPr>
          <w:rFonts w:ascii="Arial" w:hAnsi="Arial" w:cs="Arial"/>
          <w:sz w:val="28"/>
          <w:szCs w:val="28"/>
        </w:rPr>
        <w:t xml:space="preserve"> PTAP e Relazione annuale e chiede al Comitato un lavoro di discussione e </w:t>
      </w:r>
      <w:r w:rsidRPr="005C4B7E">
        <w:rPr>
          <w:rFonts w:ascii="Arial" w:hAnsi="Arial" w:cs="Arial"/>
          <w:sz w:val="28"/>
          <w:szCs w:val="28"/>
        </w:rPr>
        <w:t>aggiunta</w:t>
      </w:r>
      <w:r w:rsidR="00B85ED6" w:rsidRPr="005C4B7E">
        <w:rPr>
          <w:rFonts w:ascii="Arial" w:hAnsi="Arial" w:cs="Arial"/>
          <w:sz w:val="28"/>
          <w:szCs w:val="28"/>
        </w:rPr>
        <w:t xml:space="preserve"> </w:t>
      </w:r>
      <w:r w:rsidRPr="005C4B7E">
        <w:rPr>
          <w:rFonts w:ascii="Arial" w:hAnsi="Arial" w:cs="Arial"/>
          <w:sz w:val="28"/>
          <w:szCs w:val="28"/>
        </w:rPr>
        <w:t xml:space="preserve">di </w:t>
      </w:r>
      <w:r w:rsidR="00B85ED6" w:rsidRPr="005C4B7E">
        <w:rPr>
          <w:rFonts w:ascii="Arial" w:hAnsi="Arial" w:cs="Arial"/>
          <w:sz w:val="28"/>
          <w:szCs w:val="28"/>
        </w:rPr>
        <w:t xml:space="preserve">proposte in tempo reale, per avere </w:t>
      </w:r>
      <w:r w:rsidRPr="005C4B7E">
        <w:rPr>
          <w:rFonts w:ascii="Arial" w:hAnsi="Arial" w:cs="Arial"/>
          <w:sz w:val="28"/>
          <w:szCs w:val="28"/>
        </w:rPr>
        <w:t>altre indicazioni utili</w:t>
      </w:r>
      <w:r w:rsidR="00B85ED6" w:rsidRPr="005C4B7E">
        <w:rPr>
          <w:rFonts w:ascii="Arial" w:hAnsi="Arial" w:cs="Arial"/>
          <w:sz w:val="28"/>
          <w:szCs w:val="28"/>
        </w:rPr>
        <w:t xml:space="preserve">. L’assemblea dopo una </w:t>
      </w:r>
      <w:r w:rsidR="00755772" w:rsidRPr="005C4B7E">
        <w:rPr>
          <w:rFonts w:ascii="Arial" w:hAnsi="Arial" w:cs="Arial"/>
          <w:sz w:val="28"/>
          <w:szCs w:val="28"/>
        </w:rPr>
        <w:t>sud</w:t>
      </w:r>
      <w:r w:rsidR="00B85ED6" w:rsidRPr="005C4B7E">
        <w:rPr>
          <w:rFonts w:ascii="Arial" w:hAnsi="Arial" w:cs="Arial"/>
          <w:sz w:val="28"/>
          <w:szCs w:val="28"/>
        </w:rPr>
        <w:t xml:space="preserve">divisione sommaria </w:t>
      </w:r>
      <w:r w:rsidR="00755772" w:rsidRPr="005C4B7E">
        <w:rPr>
          <w:rFonts w:ascii="Arial" w:hAnsi="Arial" w:cs="Arial"/>
          <w:sz w:val="28"/>
          <w:szCs w:val="28"/>
        </w:rPr>
        <w:t>al suo interno dei punti elencati</w:t>
      </w:r>
      <w:r w:rsidR="00B85ED6" w:rsidRPr="005C4B7E">
        <w:rPr>
          <w:rFonts w:ascii="Arial" w:hAnsi="Arial" w:cs="Arial"/>
          <w:sz w:val="28"/>
          <w:szCs w:val="28"/>
        </w:rPr>
        <w:t xml:space="preserve"> prende visione e redige vari documenti informali che si decide verranno poi implementati nell</w:t>
      </w:r>
      <w:r w:rsidR="00755772" w:rsidRPr="005C4B7E">
        <w:rPr>
          <w:rFonts w:ascii="Arial" w:hAnsi="Arial" w:cs="Arial"/>
          <w:sz w:val="28"/>
          <w:szCs w:val="28"/>
        </w:rPr>
        <w:t>e proprie sedi e inviati ad Alessia</w:t>
      </w:r>
      <w:r w:rsidR="00B85ED6" w:rsidRPr="005C4B7E">
        <w:rPr>
          <w:rFonts w:ascii="Arial" w:hAnsi="Arial" w:cs="Arial"/>
          <w:sz w:val="28"/>
          <w:szCs w:val="28"/>
        </w:rPr>
        <w:t xml:space="preserve"> per una impaginazione coordinata.</w:t>
      </w:r>
    </w:p>
    <w:p w14:paraId="41833252" w14:textId="7AC72149" w:rsidR="00B85ED6" w:rsidRPr="005C4B7E" w:rsidRDefault="00755772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b/>
          <w:sz w:val="28"/>
          <w:szCs w:val="28"/>
        </w:rPr>
        <w:t>Iaia</w:t>
      </w:r>
      <w:r w:rsidR="00B85ED6" w:rsidRPr="005C4B7E">
        <w:rPr>
          <w:rFonts w:ascii="Arial" w:hAnsi="Arial" w:cs="Arial"/>
          <w:sz w:val="28"/>
          <w:szCs w:val="28"/>
        </w:rPr>
        <w:t xml:space="preserve"> chiede di segnalare, a titolo statistico, ev</w:t>
      </w:r>
      <w:r w:rsidR="005C4B7E" w:rsidRPr="005C4B7E">
        <w:rPr>
          <w:rFonts w:ascii="Arial" w:hAnsi="Arial" w:cs="Arial"/>
          <w:sz w:val="28"/>
          <w:szCs w:val="28"/>
        </w:rPr>
        <w:t>entuali Consigli di Sezione che vengano tenuti</w:t>
      </w:r>
      <w:r w:rsidR="00B85ED6" w:rsidRPr="005C4B7E">
        <w:rPr>
          <w:rFonts w:ascii="Arial" w:hAnsi="Arial" w:cs="Arial"/>
          <w:sz w:val="28"/>
          <w:szCs w:val="28"/>
        </w:rPr>
        <w:t xml:space="preserve"> a porte chiuse. Chiede inoltre di inviare le buone prassi per l</w:t>
      </w:r>
      <w:r w:rsidR="006F3332" w:rsidRPr="005C4B7E">
        <w:rPr>
          <w:rFonts w:ascii="Arial" w:hAnsi="Arial" w:cs="Arial"/>
          <w:sz w:val="28"/>
          <w:szCs w:val="28"/>
        </w:rPr>
        <w:t>a Newslewtter del sito, ad es. azioni attuate</w:t>
      </w:r>
      <w:r w:rsidR="00B85ED6" w:rsidRPr="005C4B7E">
        <w:rPr>
          <w:rFonts w:ascii="Arial" w:hAnsi="Arial" w:cs="Arial"/>
          <w:sz w:val="28"/>
          <w:szCs w:val="28"/>
        </w:rPr>
        <w:t xml:space="preserve"> d</w:t>
      </w:r>
      <w:r w:rsidR="006F3332" w:rsidRPr="005C4B7E">
        <w:rPr>
          <w:rFonts w:ascii="Arial" w:hAnsi="Arial" w:cs="Arial"/>
          <w:sz w:val="28"/>
          <w:szCs w:val="28"/>
        </w:rPr>
        <w:t>ai</w:t>
      </w:r>
      <w:r w:rsidR="00B85ED6" w:rsidRPr="005C4B7E">
        <w:rPr>
          <w:rFonts w:ascii="Arial" w:hAnsi="Arial" w:cs="Arial"/>
          <w:sz w:val="28"/>
          <w:szCs w:val="28"/>
        </w:rPr>
        <w:t xml:space="preserve"> </w:t>
      </w:r>
      <w:r w:rsidR="0032105B" w:rsidRPr="005C4B7E">
        <w:rPr>
          <w:rFonts w:ascii="Arial" w:hAnsi="Arial" w:cs="Arial"/>
          <w:sz w:val="28"/>
          <w:szCs w:val="28"/>
        </w:rPr>
        <w:t>Circo</w:t>
      </w:r>
      <w:r w:rsidRPr="005C4B7E">
        <w:rPr>
          <w:rFonts w:ascii="Arial" w:hAnsi="Arial" w:cs="Arial"/>
          <w:sz w:val="28"/>
          <w:szCs w:val="28"/>
        </w:rPr>
        <w:t>li di A</w:t>
      </w:r>
      <w:r w:rsidR="006F3332" w:rsidRPr="005C4B7E">
        <w:rPr>
          <w:rFonts w:ascii="Arial" w:hAnsi="Arial" w:cs="Arial"/>
          <w:sz w:val="28"/>
          <w:szCs w:val="28"/>
        </w:rPr>
        <w:t>scolto nelle sedi locali e/o esempi di attività ludiche legate ai fondi CRAL o altre attività di aggregazione del personale come esempi positivi da seguire.</w:t>
      </w:r>
    </w:p>
    <w:p w14:paraId="6CF30456" w14:textId="344BCAF6" w:rsidR="006F3332" w:rsidRDefault="006F3332" w:rsidP="006F333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Iaia propone che il gruppo di comunicazione raccolga la documentazione, con l’aiuto di altri del comitato. Inviare una comunicazione in tal</w:t>
      </w:r>
      <w:r w:rsidR="005C4B7E" w:rsidRPr="005C4B7E">
        <w:rPr>
          <w:rFonts w:ascii="Arial" w:hAnsi="Arial" w:cs="Arial"/>
          <w:sz w:val="28"/>
          <w:szCs w:val="28"/>
        </w:rPr>
        <w:t xml:space="preserve"> senso al personale dipendente.</w:t>
      </w:r>
    </w:p>
    <w:p w14:paraId="72DED6AC" w14:textId="77777777" w:rsidR="002802B7" w:rsidRDefault="002802B7" w:rsidP="006F3332">
      <w:pPr>
        <w:contextualSpacing/>
        <w:jc w:val="both"/>
        <w:rPr>
          <w:rFonts w:ascii="Arial" w:hAnsi="Arial" w:cs="Arial"/>
          <w:sz w:val="28"/>
          <w:szCs w:val="28"/>
        </w:rPr>
      </w:pPr>
    </w:p>
    <w:p w14:paraId="69DE7ACB" w14:textId="0016E033" w:rsidR="002802B7" w:rsidRDefault="002802B7" w:rsidP="006F3332">
      <w:pPr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Vengono riassunte le azioni decise che sono nell’ordine:</w:t>
      </w:r>
    </w:p>
    <w:p w14:paraId="7B6A6753" w14:textId="77777777" w:rsidR="002802B7" w:rsidRDefault="002802B7" w:rsidP="006F3332">
      <w:pPr>
        <w:contextualSpacing/>
        <w:jc w:val="both"/>
        <w:rPr>
          <w:rFonts w:ascii="Arial" w:hAnsi="Arial" w:cs="Arial"/>
          <w:sz w:val="28"/>
          <w:szCs w:val="28"/>
        </w:rPr>
      </w:pPr>
    </w:p>
    <w:p w14:paraId="4C8B4570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1)Marino invita le tre relatrici scelte per il nostro incontro di formazione seminariale (A. Ninci,A. Moriello, C. Federici)</w:t>
      </w:r>
    </w:p>
    <w:p w14:paraId="15F3CA02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44996CEB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2) Marino e Iaia fanno richiesta a Benedetta Magri per corso cug a Torino in base ai desiderata formulati in riunione per capire costi e fattibilità onde inviare alla CNF la nostra richiesta integrativa per un corso 2017</w:t>
      </w:r>
    </w:p>
    <w:p w14:paraId="4CF44412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51E43211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3)Lettera per designazioen componente CUG nel Comitato Etico (fatto)</w:t>
      </w:r>
    </w:p>
    <w:p w14:paraId="3A61939D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4C68B4EB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4) inviare entro venerdi commenti alle slide del gruppo comunicazione</w:t>
      </w:r>
    </w:p>
    <w:p w14:paraId="67F16EC4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34333569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5) Angela e MArino producono lettera per commenti sul Telelavoro da inviare alla dirigenza</w:t>
      </w:r>
    </w:p>
    <w:p w14:paraId="2B94DFAD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0955C438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6) Iaia invia nominativi per componenti supplenti nella Commissioni Sussidi e in quella dei Benefici assistenziali (fatto)</w:t>
      </w:r>
    </w:p>
    <w:p w14:paraId="3A55600D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7852A60A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7) Angela raccoglie documenti pervenuti sull'iniziativa partita dalla dirigenza per abolizione cartellino (forse questo punto non è chiaro, se avete appunti migliori..integrate)</w:t>
      </w:r>
    </w:p>
    <w:p w14:paraId="15B8CD3D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6DA65D85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8)Iaia si fa portavoce di alcune questioni nella prima riunione del Comitato Etico (3 marzo) : questione TD, interazione con CUG)</w:t>
      </w:r>
    </w:p>
    <w:p w14:paraId="225EB8A5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26DE5933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9)stabilire con Zwirner una riunione seevogh entro marzo su uno/due punti massimo. alcuni dei punti emersi sono: questione nomina commissioni tramite interpello pubblico, adeguamento della composizione delle commissioni a quanto richiesto dal PTAP, cioè integrare la presenza di donne, presentazione CUG al prossimo Piano Triennale)</w:t>
      </w:r>
    </w:p>
    <w:p w14:paraId="3B10C967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0E0B4006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10) Comunicazione newsletter, chiedere alle strutture di inviare al CUG esempi di buone prassi relazioni, organizzative da pubblicare sul nostro sito e rendere note a tutti</w:t>
      </w:r>
    </w:p>
    <w:p w14:paraId="60A3E438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0A772179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11) Lettera a Carletti/cc Quarta sulla modalità di presentazione dei curriculum dei partecipant all'ultimo concorso a ricercatore di III fascia</w:t>
      </w:r>
    </w:p>
    <w:p w14:paraId="174BCC5E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51EBE878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12) lettera alle segreterie di direzione/cc direttori per ricordare di inviare il materiale sui pregiudizi inconsci alle commissioni già vigenti in ogni struttura</w:t>
      </w:r>
    </w:p>
    <w:p w14:paraId="624237E1" w14:textId="77777777" w:rsidR="002802B7" w:rsidRPr="002802B7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</w:p>
    <w:p w14:paraId="31E6590D" w14:textId="6D06D3E9" w:rsidR="006F3332" w:rsidRPr="005C4B7E" w:rsidRDefault="002802B7" w:rsidP="002802B7">
      <w:pPr>
        <w:pStyle w:val="Testonormale"/>
        <w:contextualSpacing/>
        <w:rPr>
          <w:rFonts w:ascii="Arial" w:hAnsi="Arial" w:cs="Arial"/>
          <w:sz w:val="28"/>
          <w:szCs w:val="28"/>
        </w:rPr>
      </w:pPr>
      <w:r w:rsidRPr="002802B7">
        <w:rPr>
          <w:rFonts w:ascii="Arial" w:hAnsi="Arial" w:cs="Arial"/>
          <w:sz w:val="28"/>
          <w:szCs w:val="28"/>
        </w:rPr>
        <w:t>13) partenza del gruppo di lavoro sul regolamento del personale, coordinato da Donatella: Patrizia, Laura, Roberto, Alessia, Angela, Valentina</w:t>
      </w:r>
      <w:bookmarkStart w:id="0" w:name="_GoBack"/>
      <w:bookmarkEnd w:id="0"/>
    </w:p>
    <w:p w14:paraId="612E4695" w14:textId="77777777" w:rsidR="00A30CEE" w:rsidRPr="005C4B7E" w:rsidRDefault="00A30CEE" w:rsidP="00755772">
      <w:pPr>
        <w:contextualSpacing/>
        <w:jc w:val="both"/>
        <w:rPr>
          <w:rFonts w:ascii="Arial" w:hAnsi="Arial" w:cs="Arial"/>
          <w:sz w:val="28"/>
          <w:szCs w:val="28"/>
        </w:rPr>
      </w:pPr>
    </w:p>
    <w:p w14:paraId="4756B751" w14:textId="77777777" w:rsidR="00B85ED6" w:rsidRPr="005C4B7E" w:rsidRDefault="00B85ED6" w:rsidP="00755772">
      <w:pPr>
        <w:contextualSpacing/>
        <w:jc w:val="both"/>
        <w:rPr>
          <w:rFonts w:ascii="Arial" w:hAnsi="Arial" w:cs="Arial"/>
          <w:sz w:val="28"/>
          <w:szCs w:val="28"/>
        </w:rPr>
      </w:pPr>
      <w:r w:rsidRPr="005C4B7E">
        <w:rPr>
          <w:rFonts w:ascii="Arial" w:hAnsi="Arial" w:cs="Arial"/>
          <w:sz w:val="28"/>
          <w:szCs w:val="28"/>
        </w:rPr>
        <w:t>Chiusura secondo giorno assemblea ore 17.30</w:t>
      </w:r>
    </w:p>
    <w:p w14:paraId="64C37B8F" w14:textId="77777777" w:rsidR="00B85ED6" w:rsidRPr="005C4B7E" w:rsidRDefault="00B85ED6" w:rsidP="00755772">
      <w:pPr>
        <w:contextualSpacing/>
        <w:jc w:val="both"/>
        <w:rPr>
          <w:rFonts w:ascii="Arial" w:hAnsi="Arial" w:cs="Arial"/>
          <w:sz w:val="28"/>
          <w:szCs w:val="28"/>
        </w:rPr>
      </w:pPr>
    </w:p>
    <w:sectPr w:rsidR="00B85ED6" w:rsidRPr="005C4B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5FD"/>
    <w:multiLevelType w:val="hybridMultilevel"/>
    <w:tmpl w:val="1D409DD8"/>
    <w:lvl w:ilvl="0" w:tplc="65001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568FD"/>
    <w:multiLevelType w:val="hybridMultilevel"/>
    <w:tmpl w:val="F6F6DFD0"/>
    <w:lvl w:ilvl="0" w:tplc="0410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01"/>
    <w:rsid w:val="000874B5"/>
    <w:rsid w:val="000964F0"/>
    <w:rsid w:val="000A416F"/>
    <w:rsid w:val="000B4F8C"/>
    <w:rsid w:val="0012305B"/>
    <w:rsid w:val="00140217"/>
    <w:rsid w:val="00170A10"/>
    <w:rsid w:val="001857AE"/>
    <w:rsid w:val="002154B6"/>
    <w:rsid w:val="00216ECD"/>
    <w:rsid w:val="002802B7"/>
    <w:rsid w:val="002870CC"/>
    <w:rsid w:val="002A68FF"/>
    <w:rsid w:val="002D52AA"/>
    <w:rsid w:val="002E2AB5"/>
    <w:rsid w:val="0032105B"/>
    <w:rsid w:val="0034188A"/>
    <w:rsid w:val="0036259A"/>
    <w:rsid w:val="00370AF3"/>
    <w:rsid w:val="003D056E"/>
    <w:rsid w:val="003F3309"/>
    <w:rsid w:val="003F5DC3"/>
    <w:rsid w:val="0043618A"/>
    <w:rsid w:val="00467D97"/>
    <w:rsid w:val="00470268"/>
    <w:rsid w:val="00493C0F"/>
    <w:rsid w:val="0057645C"/>
    <w:rsid w:val="00584190"/>
    <w:rsid w:val="00584C0C"/>
    <w:rsid w:val="00586157"/>
    <w:rsid w:val="005B18D0"/>
    <w:rsid w:val="005C1EC1"/>
    <w:rsid w:val="005C4B7E"/>
    <w:rsid w:val="005D5EB2"/>
    <w:rsid w:val="005E1988"/>
    <w:rsid w:val="00624E61"/>
    <w:rsid w:val="00653CC2"/>
    <w:rsid w:val="006B5A48"/>
    <w:rsid w:val="006F2785"/>
    <w:rsid w:val="006F3332"/>
    <w:rsid w:val="00716CE0"/>
    <w:rsid w:val="00742D7B"/>
    <w:rsid w:val="00755772"/>
    <w:rsid w:val="00763C8D"/>
    <w:rsid w:val="007A3155"/>
    <w:rsid w:val="00800EA9"/>
    <w:rsid w:val="00814B90"/>
    <w:rsid w:val="00823A2C"/>
    <w:rsid w:val="00832116"/>
    <w:rsid w:val="00833FA0"/>
    <w:rsid w:val="008B5F0F"/>
    <w:rsid w:val="00960D01"/>
    <w:rsid w:val="009650B9"/>
    <w:rsid w:val="0098220C"/>
    <w:rsid w:val="00A0453E"/>
    <w:rsid w:val="00A2186E"/>
    <w:rsid w:val="00A30CEE"/>
    <w:rsid w:val="00A320B6"/>
    <w:rsid w:val="00A70F40"/>
    <w:rsid w:val="00AA7543"/>
    <w:rsid w:val="00AC22D1"/>
    <w:rsid w:val="00AD75C0"/>
    <w:rsid w:val="00B067D2"/>
    <w:rsid w:val="00B4471D"/>
    <w:rsid w:val="00B45CB9"/>
    <w:rsid w:val="00B53F85"/>
    <w:rsid w:val="00B85ED6"/>
    <w:rsid w:val="00BD19BA"/>
    <w:rsid w:val="00BE4D4C"/>
    <w:rsid w:val="00C50B68"/>
    <w:rsid w:val="00D24B13"/>
    <w:rsid w:val="00DB17A1"/>
    <w:rsid w:val="00DD1945"/>
    <w:rsid w:val="00E07EBB"/>
    <w:rsid w:val="00E169EF"/>
    <w:rsid w:val="00E85F24"/>
    <w:rsid w:val="00E865A2"/>
    <w:rsid w:val="00E874EC"/>
    <w:rsid w:val="00EC7E73"/>
    <w:rsid w:val="00ED0CF3"/>
    <w:rsid w:val="00F018AC"/>
    <w:rsid w:val="00F03682"/>
    <w:rsid w:val="00F14EC3"/>
    <w:rsid w:val="00F245A4"/>
    <w:rsid w:val="00F65F3D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E6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0D01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3F330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F330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0D01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3F330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F330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michinelli</cp:lastModifiedBy>
  <cp:revision>6</cp:revision>
  <dcterms:created xsi:type="dcterms:W3CDTF">2017-03-20T11:06:00Z</dcterms:created>
  <dcterms:modified xsi:type="dcterms:W3CDTF">2017-03-20T11:24:00Z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-1567936794</vt:i4>
  </property>
  <property fmtid="{D5CDD505-2E9C-101B-9397-08002B2CF9AE}" pid="3" name="_NewReviewCycle">
    <vt:lpwstr/>
  </property>
  <property fmtid="{D5CDD505-2E9C-101B-9397-08002B2CF9AE}" pid="4" name="_EmailSubject">
    <vt:lpwstr>Invio resoconto della riunione plenaria del CUG del 01-02/03/17 </vt:lpwstr>
  </property>
  <property fmtid="{D5CDD505-2E9C-101B-9397-08002B2CF9AE}" pid="5" name="_AuthorEmail">
    <vt:lpwstr>roberto.michinelli@bo.infn.it</vt:lpwstr>
  </property>
  <property fmtid="{D5CDD505-2E9C-101B-9397-08002B2CF9AE}" pid="6" name="_AuthorEmailDisplayName">
    <vt:lpwstr>Roberto Michinelli</vt:lpwstr>
  </property>
  <property fmtid="{D5CDD505-2E9C-101B-9397-08002B2CF9AE}" pid="7" name="_PreviousAdHocReviewCycleID">
    <vt:i4>1068617726</vt:i4>
  </property>
  <property fmtid="{D5CDD505-2E9C-101B-9397-08002B2CF9AE}" pid="8" name="_ReviewingToolsShownOnce">
    <vt:lpwstr/>
  </property>
</Properties>
</file>